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WFGHRC-JSZL-2025035</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方：广州市信征汽车零件有限公司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36FA76A">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p>
    <w:p w14:paraId="02D60429">
      <w:pPr>
        <w:ind w:firstLine="280" w:firstLineChars="100"/>
        <w:jc w:val="left"/>
        <w:rPr>
          <w:rFonts w:hint="eastAsia" w:ascii="楷体" w:hAnsi="楷体" w:eastAsia="楷体" w:cs="楷体"/>
          <w:b w:val="0"/>
          <w:bCs/>
          <w:sz w:val="28"/>
          <w:szCs w:val="20"/>
          <w:lang w:val="en-US" w:eastAsia="zh-CN"/>
        </w:rPr>
      </w:pPr>
    </w:p>
    <w:p w14:paraId="2406713D">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3CA7F03">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广州市信征汽车零件有限公司</w:t>
      </w:r>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4A989CA9">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bookmarkStart w:id="0" w:name="_GoBack"/>
      <w:bookmarkEnd w:id="0"/>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00D7952"/>
    <w:rsid w:val="16404921"/>
    <w:rsid w:val="196C2DA6"/>
    <w:rsid w:val="23377E52"/>
    <w:rsid w:val="25E37C9D"/>
    <w:rsid w:val="30131749"/>
    <w:rsid w:val="325D08B2"/>
    <w:rsid w:val="33664CBD"/>
    <w:rsid w:val="37F65588"/>
    <w:rsid w:val="3AD13623"/>
    <w:rsid w:val="46591215"/>
    <w:rsid w:val="46F26992"/>
    <w:rsid w:val="49E67A53"/>
    <w:rsid w:val="518104B3"/>
    <w:rsid w:val="5A5236AD"/>
    <w:rsid w:val="5A7242AE"/>
    <w:rsid w:val="5B4014AE"/>
    <w:rsid w:val="6C7B513F"/>
    <w:rsid w:val="6D62752A"/>
    <w:rsid w:val="742E5A13"/>
    <w:rsid w:val="754F75F0"/>
    <w:rsid w:val="77F66F5D"/>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5357</Words>
  <Characters>5650</Characters>
  <Lines>51</Lines>
  <Paragraphs>14</Paragraphs>
  <TotalTime>2</TotalTime>
  <ScaleCrop>false</ScaleCrop>
  <LinksUpToDate>false</LinksUpToDate>
  <CharactersWithSpaces>6026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2025-04-16T08:11:20Z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