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3439AF" w14:textId="77777777" w:rsidR="006D3344" w:rsidRDefault="006D3344"/>
    <w:p w14:paraId="1C95A1AE" w14:textId="77777777" w:rsidR="006D3344" w:rsidRDefault="006D3344"/>
    <w:p w14:paraId="33683F0B" w14:textId="77777777" w:rsidR="006D3344" w:rsidRDefault="006D3344"/>
    <w:p w14:paraId="414750A1" w14:textId="77777777" w:rsidR="006D3344" w:rsidRDefault="006D3344"/>
    <w:p w14:paraId="67ECFCD7" w14:textId="77777777" w:rsidR="006D3344" w:rsidRDefault="006D3344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14:paraId="09ACA178" w14:textId="77777777" w:rsidR="006D3344" w:rsidRDefault="00B24AC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14:paraId="3EBB3882" w14:textId="77777777" w:rsidR="006D3344" w:rsidRDefault="006D3344"/>
    <w:p w14:paraId="2F73AABF" w14:textId="77777777" w:rsidR="006D3344" w:rsidRDefault="006D3344"/>
    <w:p w14:paraId="036A1ADC" w14:textId="77777777" w:rsidR="006D3344" w:rsidRDefault="006D3344"/>
    <w:p w14:paraId="1895299D" w14:textId="77777777" w:rsidR="006D3344" w:rsidRDefault="006D3344"/>
    <w:p w14:paraId="2D6A2EA6" w14:textId="77777777" w:rsidR="006D3344" w:rsidRDefault="006D3344"/>
    <w:p w14:paraId="5D8C5C23" w14:textId="77777777" w:rsidR="006D3344" w:rsidRDefault="006D3344"/>
    <w:p w14:paraId="6CB78FA4" w14:textId="539242E8" w:rsidR="006D3344" w:rsidRDefault="00B24AC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9B716E">
        <w:rPr>
          <w:rFonts w:ascii="宋体" w:eastAsia="宋体" w:hAnsi="宋体" w:hint="eastAsia"/>
          <w:b/>
          <w:sz w:val="32"/>
          <w:szCs w:val="32"/>
        </w:rPr>
        <w:t>导入-</w:t>
      </w:r>
      <w:r w:rsidR="009B716E">
        <w:rPr>
          <w:rFonts w:ascii="宋体" w:eastAsia="宋体" w:hAnsi="宋体"/>
          <w:b/>
          <w:sz w:val="32"/>
          <w:szCs w:val="32"/>
        </w:rPr>
        <w:t>导出</w:t>
      </w:r>
      <w:r w:rsidR="00787597">
        <w:rPr>
          <w:rFonts w:ascii="宋体" w:eastAsia="宋体" w:hAnsi="宋体"/>
          <w:b/>
          <w:sz w:val="32"/>
          <w:szCs w:val="32"/>
        </w:rPr>
        <w:t>耐久性</w:t>
      </w:r>
    </w:p>
    <w:p w14:paraId="590E7A1E" w14:textId="77777777" w:rsidR="006D3344" w:rsidRPr="000013BD" w:rsidRDefault="006D3344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14:paraId="1B6FAE56" w14:textId="77777777" w:rsidR="006D3344" w:rsidRDefault="0023676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37E738FC" wp14:editId="3C81E128">
            <wp:simplePos x="0" y="0"/>
            <wp:positionH relativeFrom="column">
              <wp:posOffset>2647922</wp:posOffset>
            </wp:positionH>
            <wp:positionV relativeFrom="paragraph">
              <wp:posOffset>2135035</wp:posOffset>
            </wp:positionV>
            <wp:extent cx="1876425" cy="171450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5778" r="24494" b="14222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714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6D3344" w14:paraId="61C25D7C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67FE020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12C5FF06" w14:textId="77777777" w:rsidR="006D3344" w:rsidRDefault="0023676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 w:rsidRPr="00BB5749"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DA78B8E" wp14:editId="7FA1A01F">
                  <wp:extent cx="715617" cy="420565"/>
                  <wp:effectExtent l="0" t="0" r="8890" b="0"/>
                  <wp:docPr id="16" name="图片 16" descr="C:\Users\Administrator\Desktop\徐\2024所有实验\实验室人名\微信图片_20200312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徐\2024所有实验\实验室人名\微信图片_20200312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85" cy="43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0D5430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4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791FB6" w14:textId="58E74359" w:rsidR="006D3344" w:rsidRDefault="009B716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2025年4月19日</w:t>
                </w:r>
              </w:p>
            </w:sdtContent>
          </w:sdt>
        </w:tc>
      </w:tr>
      <w:tr w:rsidR="006D3344" w14:paraId="715A69A6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8894C1D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4639EE38" w14:textId="77777777" w:rsidR="006D3344" w:rsidRDefault="00B35052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7688C7C9" wp14:editId="7865540A">
                  <wp:extent cx="644236" cy="574964"/>
                  <wp:effectExtent l="0" t="0" r="381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774B39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 w:fullDate="2025-04-2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131A41C9" w14:textId="20FDC041" w:rsidR="006D3344" w:rsidRDefault="009B716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2025年4月21日</w:t>
                </w:r>
              </w:p>
            </w:sdtContent>
          </w:sdt>
        </w:tc>
      </w:tr>
      <w:tr w:rsidR="006D3344" w14:paraId="30200EE1" w14:textId="77777777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93F6E6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2B73971E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625604BC" wp14:editId="190078F1">
                  <wp:extent cx="644236" cy="574964"/>
                  <wp:effectExtent l="0" t="0" r="381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639" cy="59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C793145" w14:textId="77777777" w:rsidR="006D3344" w:rsidRDefault="00B24ACC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 w:fullDate="2025-04-2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14:paraId="2063CF9A" w14:textId="21552EC9" w:rsidR="006D3344" w:rsidRDefault="009B716E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2025年4月21日</w:t>
                </w:r>
              </w:p>
            </w:sdtContent>
          </w:sdt>
        </w:tc>
      </w:tr>
    </w:tbl>
    <w:p w14:paraId="58E78F99" w14:textId="77777777" w:rsidR="006D3344" w:rsidRDefault="006D3344"/>
    <w:p w14:paraId="467CD3D2" w14:textId="77777777" w:rsidR="006D3344" w:rsidRDefault="006D3344"/>
    <w:p w14:paraId="3DD70711" w14:textId="77777777" w:rsidR="006D3344" w:rsidRDefault="006D3344"/>
    <w:p w14:paraId="7D36E09A" w14:textId="77777777" w:rsidR="006D3344" w:rsidRDefault="006D3344"/>
    <w:p w14:paraId="3D537473" w14:textId="77777777" w:rsidR="006D3344" w:rsidRDefault="006D3344"/>
    <w:p w14:paraId="45A72709" w14:textId="77777777" w:rsidR="006D3344" w:rsidRDefault="00B24AC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14:paraId="38915425" w14:textId="77777777" w:rsidR="006D3344" w:rsidRDefault="006D3344">
      <w:pPr>
        <w:rPr>
          <w:b/>
        </w:rPr>
      </w:pPr>
    </w:p>
    <w:p w14:paraId="3A55DB0B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0AC11967" w14:textId="77777777" w:rsidR="006D3344" w:rsidRDefault="00B24ACC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14:paraId="2CF8472E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4BCF837B" w14:textId="77777777" w:rsidR="006D3344" w:rsidRDefault="006D3344">
      <w:pPr>
        <w:spacing w:line="360" w:lineRule="auto"/>
        <w:ind w:firstLineChars="400" w:firstLine="1280"/>
        <w:rPr>
          <w:sz w:val="32"/>
        </w:rPr>
      </w:pPr>
    </w:p>
    <w:p w14:paraId="72F3E25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报告无实验室“检测专用章”无效。</w:t>
      </w:r>
    </w:p>
    <w:p w14:paraId="11402471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14:paraId="64C2B2EE" w14:textId="77777777" w:rsidR="006D3344" w:rsidRDefault="00B24ACC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14:paraId="1C5730ED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⑷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复制报告未重新加盖“检测专用章”无效。</w:t>
      </w:r>
    </w:p>
    <w:p w14:paraId="57FCAD1E" w14:textId="77777777" w:rsidR="006D3344" w:rsidRDefault="00B24ACC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⑸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报告后</w:t>
      </w:r>
      <w:r>
        <w:rPr>
          <w:rFonts w:ascii="Calibri" w:eastAsia="宋体" w:hAnsi="Calibri" w:cs="Times New Roman" w:hint="eastAsia"/>
          <w:iCs/>
          <w:sz w:val="32"/>
        </w:rPr>
        <w:t>15</w:t>
      </w:r>
      <w:r>
        <w:rPr>
          <w:rFonts w:ascii="Calibri" w:eastAsia="宋体" w:hAnsi="Calibri" w:cs="Times New Roman" w:hint="eastAsia"/>
          <w:iCs/>
          <w:sz w:val="32"/>
        </w:rPr>
        <w:t>个工作日内通知实验室。</w:t>
      </w:r>
    </w:p>
    <w:p w14:paraId="138A3A82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14:paraId="38F34234" w14:textId="77777777" w:rsidR="006D3344" w:rsidRDefault="00B24ACC">
      <w:pPr>
        <w:spacing w:line="360" w:lineRule="auto"/>
        <w:rPr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</w:p>
    <w:p w14:paraId="673F8879" w14:textId="77777777" w:rsidR="006D3344" w:rsidRDefault="006D3344">
      <w:pPr>
        <w:spacing w:line="360" w:lineRule="auto"/>
        <w:rPr>
          <w:sz w:val="32"/>
        </w:rPr>
      </w:pPr>
    </w:p>
    <w:p w14:paraId="0B638405" w14:textId="77777777" w:rsidR="006D3344" w:rsidRDefault="006D3344">
      <w:pPr>
        <w:spacing w:line="360" w:lineRule="auto"/>
        <w:rPr>
          <w:sz w:val="32"/>
        </w:rPr>
      </w:pPr>
    </w:p>
    <w:p w14:paraId="03CC632D" w14:textId="77777777" w:rsidR="006D3344" w:rsidRDefault="006D3344">
      <w:pPr>
        <w:spacing w:line="360" w:lineRule="auto"/>
        <w:rPr>
          <w:sz w:val="32"/>
        </w:rPr>
      </w:pPr>
    </w:p>
    <w:p w14:paraId="53056108" w14:textId="77777777" w:rsidR="006D3344" w:rsidRDefault="006D3344">
      <w:pPr>
        <w:spacing w:line="360" w:lineRule="auto"/>
        <w:rPr>
          <w:sz w:val="32"/>
        </w:rPr>
      </w:pPr>
    </w:p>
    <w:p w14:paraId="106845C7" w14:textId="77777777" w:rsidR="006D3344" w:rsidRDefault="006D3344">
      <w:pPr>
        <w:spacing w:line="360" w:lineRule="auto"/>
        <w:rPr>
          <w:sz w:val="32"/>
        </w:rPr>
      </w:pPr>
    </w:p>
    <w:p w14:paraId="0B499CEB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14:paraId="22158AA3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14:paraId="2F744996" w14:textId="77777777" w:rsidR="006D3344" w:rsidRDefault="00B24ACC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tbl>
      <w:tblPr>
        <w:tblStyle w:val="a7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D3344" w14:paraId="7705BA42" w14:textId="77777777">
        <w:trPr>
          <w:trHeight w:hRule="exact" w:val="721"/>
        </w:trPr>
        <w:tc>
          <w:tcPr>
            <w:tcW w:w="1951" w:type="dxa"/>
            <w:vAlign w:val="center"/>
          </w:tcPr>
          <w:p w14:paraId="1B37C61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14:paraId="5BF09442" w14:textId="77777777" w:rsidR="006D3344" w:rsidRDefault="003F2682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新造型座椅</w:t>
            </w:r>
            <w:r>
              <w:rPr>
                <w:rFonts w:ascii="宋体" w:hAnsi="宋体"/>
                <w:kern w:val="0"/>
                <w:szCs w:val="20"/>
              </w:rPr>
              <w:t>-</w:t>
            </w:r>
            <w:proofErr w:type="gramStart"/>
            <w:r>
              <w:rPr>
                <w:rFonts w:ascii="宋体" w:hAnsi="宋体"/>
                <w:kern w:val="0"/>
                <w:szCs w:val="20"/>
              </w:rPr>
              <w:t>主驾高配无</w:t>
            </w:r>
            <w:proofErr w:type="gramEnd"/>
            <w:r>
              <w:rPr>
                <w:rFonts w:ascii="宋体" w:hAnsi="宋体" w:hint="eastAsia"/>
                <w:kern w:val="0"/>
                <w:szCs w:val="20"/>
              </w:rPr>
              <w:t>DPD</w:t>
            </w:r>
          </w:p>
          <w:p w14:paraId="45B6A4CA" w14:textId="0B509EE5" w:rsidR="009B716E" w:rsidRDefault="009B716E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新造型</w:t>
            </w:r>
            <w:r>
              <w:rPr>
                <w:rFonts w:ascii="宋体" w:hAnsi="宋体"/>
                <w:kern w:val="0"/>
                <w:szCs w:val="20"/>
              </w:rPr>
              <w:t>座椅-</w:t>
            </w:r>
            <w:proofErr w:type="gramStart"/>
            <w:r>
              <w:rPr>
                <w:rFonts w:ascii="宋体" w:hAnsi="宋体"/>
                <w:kern w:val="0"/>
                <w:szCs w:val="20"/>
              </w:rPr>
              <w:t>副驾翻</w:t>
            </w:r>
            <w:proofErr w:type="gramEnd"/>
            <w:r>
              <w:rPr>
                <w:rFonts w:ascii="宋体" w:hAnsi="宋体"/>
                <w:kern w:val="0"/>
                <w:szCs w:val="20"/>
              </w:rPr>
              <w:t>折</w:t>
            </w:r>
          </w:p>
        </w:tc>
        <w:tc>
          <w:tcPr>
            <w:tcW w:w="2056" w:type="dxa"/>
            <w:vAlign w:val="center"/>
          </w:tcPr>
          <w:p w14:paraId="0ADCA3B7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14:paraId="4D815E26" w14:textId="3C0D8988" w:rsidR="00CA4E31" w:rsidRPr="00CA4E31" w:rsidRDefault="003F2682" w:rsidP="00CA4E31">
            <w:pPr>
              <w:ind w:right="-102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H6</w:t>
            </w:r>
          </w:p>
        </w:tc>
      </w:tr>
      <w:tr w:rsidR="006D3344" w14:paraId="6878F533" w14:textId="77777777">
        <w:trPr>
          <w:trHeight w:hRule="exact" w:val="703"/>
        </w:trPr>
        <w:tc>
          <w:tcPr>
            <w:tcW w:w="1951" w:type="dxa"/>
            <w:vAlign w:val="center"/>
          </w:tcPr>
          <w:p w14:paraId="31C769BE" w14:textId="7E290AE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14:paraId="799BB28D" w14:textId="77777777" w:rsidR="006D3344" w:rsidRDefault="003F2682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A9619100412</w:t>
            </w:r>
          </w:p>
          <w:p w14:paraId="4A3069ED" w14:textId="651DC953" w:rsidR="009B716E" w:rsidRDefault="009B716E" w:rsidP="00667629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A9619100309</w:t>
            </w:r>
          </w:p>
        </w:tc>
        <w:tc>
          <w:tcPr>
            <w:tcW w:w="2056" w:type="dxa"/>
            <w:vAlign w:val="center"/>
          </w:tcPr>
          <w:p w14:paraId="3E5C8303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14:paraId="7E1AE2BA" w14:textId="3DE79DC0" w:rsidR="006D3344" w:rsidRDefault="009B716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2</w:t>
            </w:r>
            <w:r w:rsidR="00B24ACC">
              <w:rPr>
                <w:rFonts w:ascii="宋体" w:hAnsi="宋体" w:hint="eastAsia"/>
              </w:rPr>
              <w:t>件</w:t>
            </w:r>
          </w:p>
        </w:tc>
      </w:tr>
      <w:tr w:rsidR="006D3344" w14:paraId="444056C1" w14:textId="77777777">
        <w:trPr>
          <w:trHeight w:hRule="exact" w:val="718"/>
        </w:trPr>
        <w:tc>
          <w:tcPr>
            <w:tcW w:w="1951" w:type="dxa"/>
            <w:vAlign w:val="center"/>
          </w:tcPr>
          <w:p w14:paraId="03639AA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14:paraId="1F305BBF" w14:textId="64C2B0EC" w:rsidR="006D3344" w:rsidRDefault="003F2682" w:rsidP="003F268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海外事业</w:t>
                </w:r>
                <w:r>
                  <w:rPr>
                    <w:rFonts w:ascii="宋体" w:hAnsi="宋体"/>
                  </w:rPr>
                  <w:t>部</w:t>
                </w:r>
              </w:p>
            </w:tc>
          </w:sdtContent>
        </w:sdt>
        <w:tc>
          <w:tcPr>
            <w:tcW w:w="2056" w:type="dxa"/>
            <w:vAlign w:val="center"/>
          </w:tcPr>
          <w:p w14:paraId="1D3C83E2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14:paraId="359C323E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D3344" w14:paraId="32BE0AB9" w14:textId="77777777">
        <w:trPr>
          <w:trHeight w:hRule="exact" w:val="700"/>
        </w:trPr>
        <w:tc>
          <w:tcPr>
            <w:tcW w:w="1951" w:type="dxa"/>
            <w:vAlign w:val="center"/>
          </w:tcPr>
          <w:p w14:paraId="734D08F8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14:paraId="6330D3B4" w14:textId="4FC79F9B" w:rsidR="00AD6B83" w:rsidRDefault="003F2682" w:rsidP="00AD6B8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郭锐</w:t>
            </w:r>
          </w:p>
          <w:p w14:paraId="4CB18233" w14:textId="78D48CF4" w:rsidR="006D3344" w:rsidRDefault="00AD6B83" w:rsidP="003F268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3F2682">
              <w:rPr>
                <w:rFonts w:ascii="宋体" w:hAnsi="宋体"/>
              </w:rPr>
              <w:t>18201382432</w:t>
            </w:r>
          </w:p>
        </w:tc>
        <w:tc>
          <w:tcPr>
            <w:tcW w:w="2056" w:type="dxa"/>
            <w:vAlign w:val="center"/>
          </w:tcPr>
          <w:p w14:paraId="50DCCCE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3-10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41AD5C63" w14:textId="0A3D9F54" w:rsidR="006D3344" w:rsidRDefault="003F268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2025年3月10日</w:t>
                </w:r>
              </w:p>
            </w:sdtContent>
          </w:sdt>
        </w:tc>
      </w:tr>
      <w:tr w:rsidR="006D3344" w14:paraId="2CB76420" w14:textId="77777777">
        <w:trPr>
          <w:trHeight w:hRule="exact" w:val="711"/>
        </w:trPr>
        <w:tc>
          <w:tcPr>
            <w:tcW w:w="1951" w:type="dxa"/>
            <w:vAlign w:val="center"/>
          </w:tcPr>
          <w:p w14:paraId="3FAE1CFF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14:paraId="159B288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14:paraId="7C6F4864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5-04-0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14:paraId="543913BF" w14:textId="5054FF8E" w:rsidR="006D3344" w:rsidRDefault="009B716E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2025年4月3日</w:t>
                </w:r>
              </w:p>
            </w:sdtContent>
          </w:sdt>
        </w:tc>
      </w:tr>
      <w:tr w:rsidR="006D3344" w14:paraId="2C3DB747" w14:textId="77777777">
        <w:trPr>
          <w:trHeight w:val="792"/>
        </w:trPr>
        <w:tc>
          <w:tcPr>
            <w:tcW w:w="1951" w:type="dxa"/>
            <w:vAlign w:val="center"/>
          </w:tcPr>
          <w:p w14:paraId="1288DC05" w14:textId="77777777" w:rsidR="006D3344" w:rsidRDefault="00B24ACC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14:paraId="276D6EBB" w14:textId="0EF990F5" w:rsidR="006D3344" w:rsidRDefault="009B716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导入-</w:t>
            </w:r>
            <w:r>
              <w:rPr>
                <w:rFonts w:ascii="宋体" w:eastAsia="宋体" w:hAnsi="宋体"/>
              </w:rPr>
              <w:t>导出</w:t>
            </w:r>
            <w:r w:rsidR="00787597">
              <w:rPr>
                <w:rFonts w:ascii="宋体" w:eastAsia="宋体" w:hAnsi="宋体"/>
              </w:rPr>
              <w:t>耐久性</w:t>
            </w:r>
          </w:p>
        </w:tc>
      </w:tr>
      <w:tr w:rsidR="006D3344" w14:paraId="3E4395F1" w14:textId="77777777">
        <w:trPr>
          <w:trHeight w:val="704"/>
        </w:trPr>
        <w:tc>
          <w:tcPr>
            <w:tcW w:w="1951" w:type="dxa"/>
            <w:vAlign w:val="center"/>
          </w:tcPr>
          <w:p w14:paraId="56ACF33C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14:paraId="43FC39D6" w14:textId="0C256DC4" w:rsidR="006D3344" w:rsidRDefault="003F2682" w:rsidP="00811B3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Pr="003F2682">
              <w:rPr>
                <w:rFonts w:ascii="宋体" w:eastAsia="宋体" w:hAnsi="宋体"/>
              </w:rPr>
              <w:t xml:space="preserve"> GR20241227SQS201</w:t>
            </w:r>
            <w:r>
              <w:rPr>
                <w:rFonts w:ascii="宋体" w:eastAsia="宋体" w:hAnsi="宋体" w:hint="eastAsia"/>
              </w:rPr>
              <w:t>申请单</w:t>
            </w:r>
          </w:p>
        </w:tc>
      </w:tr>
      <w:tr w:rsidR="006D3344" w14:paraId="656E49B7" w14:textId="77777777">
        <w:trPr>
          <w:trHeight w:val="722"/>
        </w:trPr>
        <w:tc>
          <w:tcPr>
            <w:tcW w:w="1951" w:type="dxa"/>
            <w:vAlign w:val="center"/>
          </w:tcPr>
          <w:p w14:paraId="41DC182A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 w14:paraId="3397E664" w14:textId="2BEA41D9" w:rsidR="006D3344" w:rsidRDefault="00E35E97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/>
              <w:sdtContent>
                <w:r w:rsidR="009B716E">
                  <w:rPr>
                    <w:rFonts w:ascii="宋体" w:eastAsia="宋体" w:hAnsi="宋体"/>
                  </w:rPr>
                  <w:t>PV</w:t>
                </w:r>
              </w:sdtContent>
            </w:sdt>
          </w:p>
        </w:tc>
      </w:tr>
      <w:tr w:rsidR="006D3344" w14:paraId="16CD30DE" w14:textId="77777777">
        <w:trPr>
          <w:trHeight w:val="3701"/>
        </w:trPr>
        <w:tc>
          <w:tcPr>
            <w:tcW w:w="1951" w:type="dxa"/>
            <w:vAlign w:val="center"/>
          </w:tcPr>
          <w:p w14:paraId="530EE4F2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14:paraId="7D71EE3A" w14:textId="1091A9F5" w:rsidR="006D3344" w:rsidRDefault="00B24ACC" w:rsidP="009B716E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</w:t>
            </w:r>
            <w:r w:rsidR="002849BC">
              <w:rPr>
                <w:rFonts w:ascii="宋体" w:hAnsi="宋体" w:hint="eastAsia"/>
              </w:rPr>
              <w:t xml:space="preserve"> </w:t>
            </w:r>
            <w:sdt>
              <w:sdtPr>
                <w:rPr>
                  <w:rFonts w:ascii="宋体" w:hAnsi="宋体" w:hint="eastAsia"/>
                </w:rPr>
                <w:id w:val="-297529469"/>
                <w:date w:fullDate="2025-03-1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F2682">
                  <w:rPr>
                    <w:rFonts w:ascii="宋体" w:hAnsi="宋体" w:hint="eastAsia"/>
                  </w:rPr>
                  <w:t>2025年3月10日</w:t>
                </w:r>
              </w:sdtContent>
            </w:sdt>
            <w:r w:rsidR="008F7DB5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1072425885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3F2682">
                  <w:rPr>
                    <w:rFonts w:ascii="宋体" w:hAnsi="宋体" w:hint="eastAsia"/>
                  </w:rPr>
                  <w:t>海外事业部</w:t>
                </w:r>
              </w:sdtContent>
            </w:sdt>
            <w:r w:rsidR="008F7DB5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3F2682">
              <w:rPr>
                <w:rFonts w:asciiTheme="minorEastAsia" w:hAnsiTheme="minorEastAsia"/>
              </w:rPr>
              <w:t>H6</w:t>
            </w:r>
            <w:r w:rsidR="003F2682">
              <w:rPr>
                <w:rFonts w:ascii="宋体" w:hAnsi="宋体" w:hint="eastAsia"/>
                <w:kern w:val="0"/>
                <w:szCs w:val="20"/>
              </w:rPr>
              <w:t>新造型座椅</w:t>
            </w:r>
            <w:r w:rsidR="003F2682">
              <w:rPr>
                <w:rFonts w:ascii="宋体" w:hAnsi="宋体"/>
                <w:kern w:val="0"/>
                <w:szCs w:val="20"/>
              </w:rPr>
              <w:t>-</w:t>
            </w:r>
            <w:proofErr w:type="gramStart"/>
            <w:r w:rsidR="003F2682">
              <w:rPr>
                <w:rFonts w:ascii="宋体" w:hAnsi="宋体"/>
                <w:kern w:val="0"/>
                <w:szCs w:val="20"/>
              </w:rPr>
              <w:t>主驾高配无</w:t>
            </w:r>
            <w:proofErr w:type="gramEnd"/>
            <w:r w:rsidR="003F2682">
              <w:rPr>
                <w:rFonts w:ascii="宋体" w:hAnsi="宋体" w:hint="eastAsia"/>
                <w:kern w:val="0"/>
                <w:szCs w:val="20"/>
              </w:rPr>
              <w:t>DPD</w:t>
            </w:r>
            <w:r w:rsidR="009B716E">
              <w:rPr>
                <w:rFonts w:ascii="宋体" w:hAnsi="宋体" w:hint="eastAsia"/>
                <w:kern w:val="0"/>
                <w:szCs w:val="20"/>
              </w:rPr>
              <w:t>、新造型</w:t>
            </w:r>
            <w:r w:rsidR="009B716E">
              <w:rPr>
                <w:rFonts w:ascii="宋体" w:hAnsi="宋体"/>
                <w:kern w:val="0"/>
                <w:szCs w:val="20"/>
              </w:rPr>
              <w:t>座椅-</w:t>
            </w:r>
            <w:proofErr w:type="gramStart"/>
            <w:r w:rsidR="009B716E">
              <w:rPr>
                <w:rFonts w:ascii="宋体" w:hAnsi="宋体"/>
                <w:kern w:val="0"/>
                <w:szCs w:val="20"/>
              </w:rPr>
              <w:t>副驾翻折</w:t>
            </w:r>
            <w:r>
              <w:rPr>
                <w:rFonts w:ascii="宋体" w:eastAsia="宋体" w:hAnsi="宋体" w:hint="eastAsia"/>
              </w:rPr>
              <w:t>按照</w:t>
            </w:r>
            <w:proofErr w:type="gramEnd"/>
            <w:r w:rsidR="003F2682" w:rsidRPr="003F2682">
              <w:rPr>
                <w:rFonts w:ascii="宋体" w:eastAsia="宋体" w:hAnsi="宋体"/>
              </w:rPr>
              <w:t>GR20241227SQS201</w:t>
            </w:r>
            <w:r w:rsidR="003F2682">
              <w:rPr>
                <w:rFonts w:ascii="宋体" w:eastAsia="宋体" w:hAnsi="宋体" w:hint="eastAsia"/>
              </w:rPr>
              <w:t>申请</w:t>
            </w:r>
            <w:proofErr w:type="gramStart"/>
            <w:r w:rsidR="003F2682">
              <w:rPr>
                <w:rFonts w:ascii="宋体" w:eastAsia="宋体" w:hAnsi="宋体" w:hint="eastAsia"/>
              </w:rPr>
              <w:t>单</w:t>
            </w:r>
            <w:r>
              <w:rPr>
                <w:rFonts w:ascii="宋体" w:hAnsi="宋体" w:hint="eastAsia"/>
                <w:kern w:val="0"/>
                <w:szCs w:val="20"/>
              </w:rPr>
              <w:t>标准</w:t>
            </w:r>
            <w:proofErr w:type="gramEnd"/>
            <w:r>
              <w:rPr>
                <w:rFonts w:ascii="宋体" w:eastAsia="宋体" w:hAnsi="宋体" w:hint="eastAsia"/>
              </w:rPr>
              <w:t>进行</w:t>
            </w:r>
            <w:r w:rsidR="009B716E">
              <w:rPr>
                <w:rFonts w:ascii="宋体" w:eastAsia="宋体" w:hAnsi="宋体" w:hint="eastAsia"/>
              </w:rPr>
              <w:t>导入-</w:t>
            </w:r>
            <w:r w:rsidR="009B716E">
              <w:rPr>
                <w:rFonts w:ascii="宋体" w:eastAsia="宋体" w:hAnsi="宋体"/>
              </w:rPr>
              <w:t>导出</w:t>
            </w:r>
            <w:r w:rsidR="00787597">
              <w:rPr>
                <w:rFonts w:ascii="宋体" w:eastAsia="宋体" w:hAnsi="宋体"/>
              </w:rPr>
              <w:t>耐久性</w:t>
            </w:r>
            <w:r w:rsidR="008F7DB5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r w:rsidR="009B716E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6D3344" w14:paraId="49FE33D0" w14:textId="7777777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14:paraId="58D8699F" w14:textId="77777777" w:rsidR="006D3344" w:rsidRDefault="00B24AC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14:paraId="0158E2B7" w14:textId="1C4ABA77" w:rsidR="006D3344" w:rsidRDefault="008F7DB5" w:rsidP="002A284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cs="宋体" w:hint="eastAsia"/>
                <w:sz w:val="24"/>
              </w:rPr>
              <w:t>/</w:t>
            </w:r>
          </w:p>
        </w:tc>
      </w:tr>
    </w:tbl>
    <w:p w14:paraId="38168848" w14:textId="77777777" w:rsidR="006D3344" w:rsidRDefault="006D3344">
      <w:pPr>
        <w:rPr>
          <w:b/>
        </w:rPr>
      </w:pPr>
    </w:p>
    <w:p w14:paraId="53770FAA" w14:textId="77777777" w:rsidR="006D3344" w:rsidRDefault="00B24ACC">
      <w:pPr>
        <w:widowControl/>
        <w:jc w:val="left"/>
        <w:rPr>
          <w:b/>
        </w:rPr>
      </w:pPr>
      <w:r>
        <w:rPr>
          <w:b/>
        </w:rPr>
        <w:br w:type="page"/>
      </w:r>
    </w:p>
    <w:p w14:paraId="19A0E0F9" w14:textId="77777777" w:rsidR="006D3344" w:rsidRDefault="00B24ACC">
      <w:pPr>
        <w:pStyle w:val="a9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D3344" w14:paraId="5681EBF6" w14:textId="77777777">
        <w:tc>
          <w:tcPr>
            <w:tcW w:w="2235" w:type="dxa"/>
          </w:tcPr>
          <w:p w14:paraId="4BE37FBB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14:paraId="71A80983" w14:textId="53C723C3" w:rsidR="006D3344" w:rsidRDefault="00E35E97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ascii="宋体" w:eastAsia="宋体" w:hAnsi="宋体" w:hint="eastAsia"/>
                </w:rPr>
                <w:id w:val="170783830"/>
                <w:date w:fullDate="2025-04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B716E">
                  <w:rPr>
                    <w:rFonts w:ascii="宋体" w:eastAsia="宋体" w:hAnsi="宋体" w:hint="eastAsia"/>
                  </w:rPr>
                  <w:t>2025年4月3日</w:t>
                </w:r>
              </w:sdtContent>
            </w:sdt>
            <w:r w:rsidR="00B24ACC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ascii="宋体" w:eastAsia="宋体" w:hAnsi="宋体" w:hint="eastAsia"/>
                </w:rPr>
                <w:id w:val="170783831"/>
                <w:date w:fullDate="2025-04-1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9B716E">
                  <w:rPr>
                    <w:rFonts w:ascii="宋体" w:eastAsia="宋体" w:hAnsi="宋体" w:hint="eastAsia"/>
                  </w:rPr>
                  <w:t>2025年4月19日</w:t>
                </w:r>
              </w:sdtContent>
            </w:sdt>
          </w:p>
        </w:tc>
      </w:tr>
      <w:tr w:rsidR="006D3344" w14:paraId="23E7F38F" w14:textId="77777777">
        <w:tc>
          <w:tcPr>
            <w:tcW w:w="2235" w:type="dxa"/>
          </w:tcPr>
          <w:p w14:paraId="5146227E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14:paraId="0AA62BB8" w14:textId="77777777" w:rsidR="006D3344" w:rsidRDefault="00B24ACC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D3344" w14:paraId="02164CBB" w14:textId="77777777">
        <w:tc>
          <w:tcPr>
            <w:tcW w:w="2235" w:type="dxa"/>
          </w:tcPr>
          <w:p w14:paraId="147773E4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14:paraId="45A5BB7C" w14:textId="77777777" w:rsidR="006D3344" w:rsidRDefault="002C098B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6D3344" w14:paraId="6CCBC19A" w14:textId="77777777">
        <w:tc>
          <w:tcPr>
            <w:tcW w:w="2235" w:type="dxa"/>
          </w:tcPr>
          <w:p w14:paraId="2C8A5CC1" w14:textId="77777777" w:rsidR="006D3344" w:rsidRDefault="00B24AC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14:paraId="53152225" w14:textId="02C9F60F" w:rsidR="006D3344" w:rsidRDefault="00B24ACC" w:rsidP="009B716E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9B716E">
              <w:rPr>
                <w:rFonts w:eastAsia="宋体" w:cs="Arial"/>
                <w:color w:val="000000"/>
              </w:rPr>
              <w:t>14.3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9B716E">
              <w:rPr>
                <w:rFonts w:eastAsia="宋体" w:cs="Arial"/>
                <w:color w:val="000000"/>
              </w:rPr>
              <w:t>28.2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14:paraId="5FCF1AD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7"/>
        <w:tblW w:w="10598" w:type="dxa"/>
        <w:tblLook w:val="04A0" w:firstRow="1" w:lastRow="0" w:firstColumn="1" w:lastColumn="0" w:noHBand="0" w:noVBand="1"/>
      </w:tblPr>
      <w:tblGrid>
        <w:gridCol w:w="632"/>
        <w:gridCol w:w="1670"/>
        <w:gridCol w:w="1336"/>
        <w:gridCol w:w="2001"/>
        <w:gridCol w:w="1840"/>
        <w:gridCol w:w="1161"/>
        <w:gridCol w:w="1958"/>
      </w:tblGrid>
      <w:tr w:rsidR="006D3344" w14:paraId="268B8AE6" w14:textId="77777777" w:rsidTr="00C03391">
        <w:tc>
          <w:tcPr>
            <w:tcW w:w="632" w:type="dxa"/>
            <w:vAlign w:val="center"/>
          </w:tcPr>
          <w:p w14:paraId="2744B718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670" w:type="dxa"/>
            <w:vAlign w:val="center"/>
          </w:tcPr>
          <w:p w14:paraId="1230CE2A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336" w:type="dxa"/>
            <w:vAlign w:val="center"/>
          </w:tcPr>
          <w:p w14:paraId="7561EEC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2001" w:type="dxa"/>
            <w:vAlign w:val="center"/>
          </w:tcPr>
          <w:p w14:paraId="491354F7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40" w:type="dxa"/>
            <w:vAlign w:val="center"/>
          </w:tcPr>
          <w:p w14:paraId="05AF5296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161" w:type="dxa"/>
            <w:vAlign w:val="center"/>
          </w:tcPr>
          <w:p w14:paraId="32000994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58" w:type="dxa"/>
            <w:vAlign w:val="center"/>
          </w:tcPr>
          <w:p w14:paraId="467C3860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6D3344" w14:paraId="44A9860A" w14:textId="77777777" w:rsidTr="00C03391">
        <w:tc>
          <w:tcPr>
            <w:tcW w:w="632" w:type="dxa"/>
            <w:vAlign w:val="center"/>
          </w:tcPr>
          <w:p w14:paraId="525C7318" w14:textId="4DA112C9" w:rsidR="006D3344" w:rsidRDefault="0073334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670" w:type="dxa"/>
            <w:vAlign w:val="center"/>
          </w:tcPr>
          <w:p w14:paraId="3FB83BE2" w14:textId="1EBED0F1" w:rsidR="006D3344" w:rsidRDefault="0073334E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模拟人体进出</w:t>
            </w:r>
            <w:r>
              <w:rPr>
                <w:rFonts w:ascii="宋体" w:eastAsia="宋体" w:hAnsi="宋体" w:cs="宋体"/>
              </w:rPr>
              <w:t>座椅试验机</w:t>
            </w:r>
          </w:p>
        </w:tc>
        <w:tc>
          <w:tcPr>
            <w:tcW w:w="1336" w:type="dxa"/>
            <w:vAlign w:val="center"/>
          </w:tcPr>
          <w:p w14:paraId="19DE109D" w14:textId="196267C6" w:rsidR="006D3344" w:rsidRPr="0073334E" w:rsidRDefault="0073334E" w:rsidP="0046404B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Q-058</w:t>
            </w:r>
          </w:p>
        </w:tc>
        <w:tc>
          <w:tcPr>
            <w:tcW w:w="2001" w:type="dxa"/>
            <w:vAlign w:val="center"/>
          </w:tcPr>
          <w:p w14:paraId="773023C2" w14:textId="31AF2088" w:rsidR="006D3344" w:rsidRDefault="0073334E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/</w:t>
            </w:r>
          </w:p>
        </w:tc>
        <w:tc>
          <w:tcPr>
            <w:tcW w:w="1840" w:type="dxa"/>
            <w:vAlign w:val="center"/>
          </w:tcPr>
          <w:p w14:paraId="0CD8C9AF" w14:textId="0F9DED7F" w:rsidR="006D3344" w:rsidRDefault="0073334E">
            <w:pPr>
              <w:jc w:val="center"/>
              <w:rPr>
                <w:rFonts w:ascii="宋体" w:eastAsia="宋体" w:hAnsi="宋体" w:cs="宋体"/>
              </w:rPr>
            </w:pPr>
            <w:r w:rsidRPr="0073334E">
              <w:rPr>
                <w:rFonts w:ascii="宋体" w:eastAsia="宋体" w:hAnsi="宋体" w:cs="宋体" w:hint="eastAsia"/>
              </w:rPr>
              <w:t>哈尔滨三</w:t>
            </w:r>
            <w:proofErr w:type="gramStart"/>
            <w:r w:rsidRPr="0073334E">
              <w:rPr>
                <w:rFonts w:ascii="宋体" w:eastAsia="宋体" w:hAnsi="宋体" w:cs="宋体" w:hint="eastAsia"/>
              </w:rPr>
              <w:t>迪</w:t>
            </w:r>
            <w:proofErr w:type="gramEnd"/>
          </w:p>
        </w:tc>
        <w:tc>
          <w:tcPr>
            <w:tcW w:w="1161" w:type="dxa"/>
            <w:vAlign w:val="center"/>
          </w:tcPr>
          <w:p w14:paraId="73BDE9F4" w14:textId="5796EE6D" w:rsidR="006D3344" w:rsidRDefault="0073334E" w:rsidP="008F7DB5">
            <w:pPr>
              <w:jc w:val="center"/>
              <w:rPr>
                <w:rFonts w:ascii="宋体" w:eastAsia="宋体" w:hAnsi="宋体" w:cs="宋体"/>
              </w:rPr>
            </w:pPr>
            <w:r w:rsidRPr="0073334E">
              <w:rPr>
                <w:rFonts w:ascii="宋体" w:eastAsia="宋体" w:hAnsi="宋体" w:cs="宋体" w:hint="eastAsia"/>
              </w:rPr>
              <w:t>传感器：</w:t>
            </w:r>
            <w:proofErr w:type="gramStart"/>
            <w:r w:rsidRPr="0073334E">
              <w:rPr>
                <w:rFonts w:ascii="宋体" w:eastAsia="宋体" w:hAnsi="宋体" w:cs="宋体" w:hint="eastAsia"/>
              </w:rPr>
              <w:t>力值</w:t>
            </w:r>
            <w:proofErr w:type="gramEnd"/>
            <w:r w:rsidRPr="0073334E">
              <w:rPr>
                <w:rFonts w:ascii="宋体" w:eastAsia="宋体" w:hAnsi="宋体" w:cs="宋体" w:hint="eastAsia"/>
              </w:rPr>
              <w:t>±0.25%FS</w:t>
            </w:r>
          </w:p>
        </w:tc>
        <w:tc>
          <w:tcPr>
            <w:tcW w:w="1958" w:type="dxa"/>
            <w:vAlign w:val="center"/>
          </w:tcPr>
          <w:p w14:paraId="57C53C5C" w14:textId="2745EB5A" w:rsidR="006D3344" w:rsidRDefault="0073334E" w:rsidP="008F7DB5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 w:hint="eastAsia"/>
              </w:rPr>
              <w:t>2025年7月4日</w:t>
            </w:r>
          </w:p>
        </w:tc>
      </w:tr>
    </w:tbl>
    <w:p w14:paraId="796FBDD5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7CD4E9BE" w14:textId="77777777">
        <w:tc>
          <w:tcPr>
            <w:tcW w:w="10564" w:type="dxa"/>
          </w:tcPr>
          <w:p w14:paraId="4ED28213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6D3344" w14:paraId="288C2894" w14:textId="77777777">
        <w:trPr>
          <w:trHeight w:val="751"/>
        </w:trPr>
        <w:tc>
          <w:tcPr>
            <w:tcW w:w="10564" w:type="dxa"/>
          </w:tcPr>
          <w:p w14:paraId="0F180BDF" w14:textId="51EE7FA7" w:rsidR="00D72A8F" w:rsidRPr="00D72A8F" w:rsidRDefault="009B716E" w:rsidP="0073334E">
            <w:pPr>
              <w:ind w:right="-102"/>
              <w:rPr>
                <w:rFonts w:ascii="宋体" w:hAnsi="宋体"/>
              </w:rPr>
            </w:pPr>
            <w:r>
              <w:t>1</w:t>
            </w:r>
            <w:r>
              <w:t>）</w:t>
            </w:r>
            <w:r>
              <w:t>        </w:t>
            </w:r>
            <w:r>
              <w:t>第一步：落座前</w:t>
            </w:r>
            <w:r>
              <w:br/>
              <w:t>1</w:t>
            </w:r>
            <w:r>
              <w:t>、使用</w:t>
            </w:r>
            <w:r>
              <w:t>SAE J 826</w:t>
            </w:r>
            <w:r>
              <w:t>臀部模型（外包裹</w:t>
            </w:r>
            <w:r>
              <w:t>12mm</w:t>
            </w:r>
            <w:r>
              <w:t>海绵层</w:t>
            </w:r>
            <w:r>
              <w:t>+10#</w:t>
            </w:r>
            <w:r>
              <w:t>帆布）加载点（</w:t>
            </w:r>
            <w:r>
              <w:t>K</w:t>
            </w:r>
            <w:r>
              <w:t>点）置于</w:t>
            </w:r>
            <w:proofErr w:type="gramStart"/>
            <w:r>
              <w:t>座垫</w:t>
            </w:r>
            <w:proofErr w:type="gramEnd"/>
            <w:r>
              <w:t>侧翼正上方</w:t>
            </w:r>
            <w:r>
              <w:t>100mm</w:t>
            </w:r>
            <w:r>
              <w:t>处</w:t>
            </w:r>
            <w:r>
              <w:br/>
              <w:t>2</w:t>
            </w:r>
            <w:r>
              <w:t>、臀部大腿与坐垫向内夹角定</w:t>
            </w:r>
            <w:r>
              <w:t>10°</w:t>
            </w:r>
            <w:r>
              <w:t>～</w:t>
            </w:r>
            <w:r>
              <w:t>20°</w:t>
            </w:r>
            <w:r>
              <w:t>，</w:t>
            </w:r>
            <w:r>
              <w:t>SAE</w:t>
            </w:r>
            <w:proofErr w:type="gramStart"/>
            <w:r>
              <w:t>臀膜最后</w:t>
            </w:r>
            <w:proofErr w:type="gramEnd"/>
            <w:r>
              <w:t>位置与靠背侧翼轻贴，且保证下落过程中不与靠背侧翼接触</w:t>
            </w:r>
            <w:r>
              <w:br/>
              <w:t>2</w:t>
            </w:r>
            <w:r>
              <w:t>）</w:t>
            </w:r>
            <w:r>
              <w:t>  </w:t>
            </w:r>
            <w:r>
              <w:t>第二步：下压落座：</w:t>
            </w:r>
            <w:r>
              <w:br/>
              <w:t>1</w:t>
            </w:r>
            <w:r>
              <w:t>、</w:t>
            </w:r>
            <w:r>
              <w:t>SAE</w:t>
            </w:r>
            <w:proofErr w:type="gramStart"/>
            <w:r>
              <w:t>臀膜垂直</w:t>
            </w:r>
            <w:proofErr w:type="gramEnd"/>
            <w:r>
              <w:t>落座于</w:t>
            </w:r>
            <w:proofErr w:type="gramStart"/>
            <w:r>
              <w:t>座垫</w:t>
            </w:r>
            <w:proofErr w:type="gramEnd"/>
            <w:r>
              <w:t>侧翼上，</w:t>
            </w:r>
            <w:proofErr w:type="gramStart"/>
            <w:r>
              <w:t>臀膜与座垫</w:t>
            </w:r>
            <w:proofErr w:type="gramEnd"/>
            <w:r>
              <w:t>向内夹角</w:t>
            </w:r>
            <w:r>
              <w:t>10°</w:t>
            </w:r>
            <w:r>
              <w:t>～</w:t>
            </w:r>
            <w:r>
              <w:t>20°</w:t>
            </w:r>
            <w:r>
              <w:t>，</w:t>
            </w:r>
            <w:proofErr w:type="gramStart"/>
            <w:r>
              <w:t>加载力值</w:t>
            </w:r>
            <w:proofErr w:type="gramEnd"/>
            <w:r>
              <w:t>为</w:t>
            </w:r>
            <w:r>
              <w:t>30kg</w:t>
            </w:r>
            <w:r>
              <w:br/>
              <w:t>2</w:t>
            </w:r>
            <w:r>
              <w:t>、</w:t>
            </w:r>
            <w:r>
              <w:t>SAE</w:t>
            </w:r>
            <w:proofErr w:type="gramStart"/>
            <w:r>
              <w:t>臀膜向</w:t>
            </w:r>
            <w:proofErr w:type="gramEnd"/>
            <w:r>
              <w:t>远离车门一侧旋转蠕动</w:t>
            </w:r>
            <w:r>
              <w:t>30°</w:t>
            </w:r>
            <w:r>
              <w:t>～</w:t>
            </w:r>
            <w:r>
              <w:t>40°</w:t>
            </w:r>
            <w:r>
              <w:t>并在过程中</w:t>
            </w:r>
            <w:proofErr w:type="gramStart"/>
            <w:r>
              <w:t>调整背膜对</w:t>
            </w:r>
            <w:proofErr w:type="gramEnd"/>
            <w:r>
              <w:t>靠背压陷</w:t>
            </w:r>
            <w:r>
              <w:t>20mm</w:t>
            </w:r>
            <w:r>
              <w:t>～</w:t>
            </w:r>
            <w:r>
              <w:t>30mm</w:t>
            </w:r>
            <w:r>
              <w:t>，保持该动作模型整体向座椅中线移动，使模型加载点</w:t>
            </w:r>
            <w:r>
              <w:t>K</w:t>
            </w:r>
            <w:r>
              <w:t>点处于座椅中线上，保持</w:t>
            </w:r>
            <w:r>
              <w:t>55kg</w:t>
            </w:r>
            <w:r>
              <w:t>加载力。</w:t>
            </w:r>
            <w:r>
              <w:br/>
              <w:t>3</w:t>
            </w:r>
            <w:r>
              <w:t>、调整座椅坐姿，使该模型模拟人体</w:t>
            </w:r>
            <w:proofErr w:type="gramStart"/>
            <w:r>
              <w:t>正坐</w:t>
            </w:r>
            <w:proofErr w:type="gramEnd"/>
            <w:r>
              <w:t>于座椅上的姿态。</w:t>
            </w:r>
            <w:proofErr w:type="gramStart"/>
            <w:r>
              <w:t>加载力值</w:t>
            </w:r>
            <w:proofErr w:type="gramEnd"/>
            <w:r>
              <w:t>68kg</w:t>
            </w:r>
            <w:r>
              <w:t>。</w:t>
            </w:r>
            <w:r>
              <w:br/>
              <w:t>4</w:t>
            </w:r>
            <w:r>
              <w:t>、保持</w:t>
            </w:r>
            <w:proofErr w:type="gramStart"/>
            <w:r>
              <w:t>加载力</w:t>
            </w:r>
            <w:proofErr w:type="gramEnd"/>
            <w:r>
              <w:t>68kg</w:t>
            </w:r>
            <w:r>
              <w:t>，以</w:t>
            </w:r>
            <w:r>
              <w:t>K</w:t>
            </w:r>
            <w:r>
              <w:t>点为旋转点向远离车门一侧转动</w:t>
            </w:r>
            <w:r>
              <w:t>30°</w:t>
            </w:r>
            <w:r>
              <w:t>～</w:t>
            </w:r>
            <w:r>
              <w:t>45°</w:t>
            </w:r>
            <w:r>
              <w:t>的角度（用以模拟人向另一侧座椅移动的过程</w:t>
            </w:r>
            <w:r>
              <w:t>—</w:t>
            </w:r>
            <w:r>
              <w:t>客户特殊要求）。后回到</w:t>
            </w:r>
            <w:proofErr w:type="gramStart"/>
            <w:r>
              <w:t>正坐</w:t>
            </w:r>
            <w:proofErr w:type="gramEnd"/>
            <w:r>
              <w:t>状态。</w:t>
            </w:r>
            <w:r>
              <w:br/>
              <w:t>3</w:t>
            </w:r>
            <w:r>
              <w:t>）</w:t>
            </w:r>
            <w:r>
              <w:t>  </w:t>
            </w:r>
            <w:r>
              <w:t>第三步：移出第一步：</w:t>
            </w:r>
            <w:r>
              <w:br/>
              <w:t>SAE</w:t>
            </w:r>
            <w:proofErr w:type="gramStart"/>
            <w:r>
              <w:t>臀膜以</w:t>
            </w:r>
            <w:proofErr w:type="gramEnd"/>
            <w:r>
              <w:t>过</w:t>
            </w:r>
            <w:r>
              <w:t>K</w:t>
            </w:r>
            <w:r>
              <w:t>点为旋转中心向车门一侧旋转</w:t>
            </w:r>
            <w:r>
              <w:t>15°</w:t>
            </w:r>
            <w:r>
              <w:t>同时模拟人体向车门一侧倾斜</w:t>
            </w:r>
            <w:r>
              <w:t>15°</w:t>
            </w:r>
            <w:r>
              <w:t>（参照图示所示动作），</w:t>
            </w:r>
            <w:proofErr w:type="gramStart"/>
            <w:r>
              <w:t>加载力值</w:t>
            </w:r>
            <w:proofErr w:type="gramEnd"/>
            <w:r>
              <w:t>保持</w:t>
            </w:r>
            <w:r>
              <w:t>68kg</w:t>
            </w:r>
            <w:r>
              <w:t>不变。</w:t>
            </w:r>
            <w:r>
              <w:br/>
              <w:t>4</w:t>
            </w:r>
            <w:r>
              <w:t>）</w:t>
            </w:r>
            <w:r>
              <w:t>  </w:t>
            </w:r>
            <w:r>
              <w:t>第四步：移出第二步：</w:t>
            </w:r>
            <w:r>
              <w:br/>
              <w:t>1</w:t>
            </w:r>
            <w:r>
              <w:t>、</w:t>
            </w:r>
            <w:r>
              <w:t>SAE</w:t>
            </w:r>
            <w:proofErr w:type="gramStart"/>
            <w:r>
              <w:t>臀膜继续</w:t>
            </w:r>
            <w:proofErr w:type="gramEnd"/>
            <w:r>
              <w:t>向外侧移动。同时</w:t>
            </w:r>
            <w:proofErr w:type="gramStart"/>
            <w:r>
              <w:t>臀模与</w:t>
            </w:r>
            <w:proofErr w:type="gramEnd"/>
            <w:r>
              <w:t>坐垫中线夹角增加至</w:t>
            </w:r>
            <w:r>
              <w:t>30°</w:t>
            </w:r>
            <w:r>
              <w:t>～</w:t>
            </w:r>
            <w:r>
              <w:t>45°</w:t>
            </w:r>
            <w:proofErr w:type="gramStart"/>
            <w:r>
              <w:t>之间</w:t>
            </w:r>
            <w:proofErr w:type="gramEnd"/>
            <w:r>
              <w:br/>
              <w:t>2</w:t>
            </w:r>
            <w:r>
              <w:t>、</w:t>
            </w:r>
            <w:proofErr w:type="gramStart"/>
            <w:r>
              <w:t>臀膜加载点</w:t>
            </w:r>
            <w:proofErr w:type="gramEnd"/>
            <w:r>
              <w:t>K</w:t>
            </w:r>
            <w:r>
              <w:t>点置于坐垫</w:t>
            </w:r>
            <w:proofErr w:type="gramStart"/>
            <w:r>
              <w:t>侧翼之上</w:t>
            </w:r>
            <w:proofErr w:type="gramEnd"/>
            <w:r>
              <w:br/>
              <w:t>3</w:t>
            </w:r>
            <w:r>
              <w:t>、模型双腿与水平面夹角设定为</w:t>
            </w:r>
            <w:r>
              <w:t>5°</w:t>
            </w:r>
            <w:r>
              <w:t>～</w:t>
            </w:r>
            <w:r>
              <w:t>10°</w:t>
            </w:r>
            <w:proofErr w:type="gramStart"/>
            <w:r>
              <w:t>之间</w:t>
            </w:r>
            <w:proofErr w:type="gramEnd"/>
            <w:r>
              <w:br/>
              <w:t>4</w:t>
            </w:r>
            <w:r>
              <w:t>、压力</w:t>
            </w:r>
            <w:proofErr w:type="gramStart"/>
            <w:r>
              <w:t>值按照</w:t>
            </w:r>
            <w:proofErr w:type="gramEnd"/>
            <w:r>
              <w:t>50%</w:t>
            </w:r>
            <w:r>
              <w:t>人体数据，为</w:t>
            </w:r>
            <w:r>
              <w:t>50kg</w:t>
            </w:r>
            <w:r>
              <w:t>。</w:t>
            </w:r>
            <w:r>
              <w:br/>
              <w:t>5</w:t>
            </w:r>
            <w:r>
              <w:t>）</w:t>
            </w:r>
            <w:r>
              <w:t>  </w:t>
            </w:r>
            <w:r>
              <w:t>第五步：离开座椅：</w:t>
            </w:r>
            <w:r>
              <w:br/>
              <w:t>1</w:t>
            </w:r>
            <w:r>
              <w:t>、模型双腿与水平面夹角增加至</w:t>
            </w:r>
            <w:r>
              <w:t>30°</w:t>
            </w:r>
            <w:r>
              <w:t>，</w:t>
            </w:r>
            <w:proofErr w:type="gramStart"/>
            <w:r>
              <w:t>加载力</w:t>
            </w:r>
            <w:proofErr w:type="gramEnd"/>
            <w:r>
              <w:t>设定为</w:t>
            </w:r>
            <w:r>
              <w:t>40kg</w:t>
            </w:r>
            <w:r>
              <w:br/>
              <w:t>2</w:t>
            </w:r>
            <w:r>
              <w:t>、</w:t>
            </w:r>
            <w:proofErr w:type="gramStart"/>
            <w:r>
              <w:t>臀膜整体延</w:t>
            </w:r>
            <w:proofErr w:type="gramEnd"/>
            <w:r>
              <w:t>双腿方向斜向下滑出座椅，在远离座椅</w:t>
            </w:r>
            <w:r>
              <w:t>100mm</w:t>
            </w:r>
            <w:r>
              <w:t>左右的位置停止进行下一个循环。</w:t>
            </w:r>
            <w:r w:rsidR="00D72A8F">
              <w:rPr>
                <w:rFonts w:ascii="宋体" w:hAnsi="宋体" w:hint="eastAsia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6D3344" w14:paraId="4F9534D6" w14:textId="77777777">
        <w:tc>
          <w:tcPr>
            <w:tcW w:w="10564" w:type="dxa"/>
          </w:tcPr>
          <w:p w14:paraId="23FD82F2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51097" w14:paraId="15B22F5D" w14:textId="77777777" w:rsidTr="00AC24B6">
        <w:tc>
          <w:tcPr>
            <w:tcW w:w="10564" w:type="dxa"/>
            <w:vAlign w:val="center"/>
          </w:tcPr>
          <w:p w14:paraId="2B327057" w14:textId="77777777" w:rsidR="009B716E" w:rsidRDefault="009B716E" w:rsidP="009B716E">
            <w:pPr>
              <w:jc w:val="left"/>
            </w:pPr>
            <w:r>
              <w:rPr>
                <w:rFonts w:hint="eastAsia"/>
              </w:rPr>
              <w:t>试验后，试验材料应无明显磨损（包括绒毛球、绒毛切口、绒毛、皮革</w:t>
            </w:r>
            <w:r>
              <w:rPr>
                <w:rFonts w:hint="eastAsia"/>
              </w:rPr>
              <w:t xml:space="preserve"> PVC </w:t>
            </w:r>
            <w:r>
              <w:rPr>
                <w:rFonts w:hint="eastAsia"/>
              </w:rPr>
              <w:t>背衬）、撕裂、分离、折痕、座椅蒙皮断线、弹簧断裂、块状断裂等。问题是，这些问题会使坐姿舒适度变差，并产生奇怪的噪音。</w:t>
            </w:r>
          </w:p>
          <w:p w14:paraId="2A18D50D" w14:textId="490C910C" w:rsidR="00C03391" w:rsidRPr="000013BD" w:rsidRDefault="009B716E" w:rsidP="009B716E">
            <w:pPr>
              <w:rPr>
                <w:rFonts w:ascii="宋体" w:eastAsia="宋体" w:hAnsi="宋体"/>
                <w:color w:val="000000"/>
                <w:sz w:val="22"/>
              </w:rPr>
            </w:pPr>
            <w:r>
              <w:rPr>
                <w:rFonts w:hint="eastAsia"/>
              </w:rPr>
              <w:t xml:space="preserve">50000 </w:t>
            </w:r>
            <w:r>
              <w:rPr>
                <w:rFonts w:hint="eastAsia"/>
              </w:rPr>
              <w:t>次循环后，座椅</w:t>
            </w:r>
            <w:proofErr w:type="gramStart"/>
            <w:r>
              <w:rPr>
                <w:rFonts w:hint="eastAsia"/>
              </w:rPr>
              <w:t>罩不得</w:t>
            </w:r>
            <w:proofErr w:type="gramEnd"/>
            <w:r>
              <w:rPr>
                <w:rFonts w:hint="eastAsia"/>
              </w:rPr>
              <w:t>断裂、结块、松动或暴露，也不得损坏。接缝不得断裂。</w:t>
            </w:r>
          </w:p>
        </w:tc>
      </w:tr>
    </w:tbl>
    <w:p w14:paraId="6FCFBBE1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1318245B" w14:textId="77777777">
        <w:tc>
          <w:tcPr>
            <w:tcW w:w="10564" w:type="dxa"/>
          </w:tcPr>
          <w:p w14:paraId="0F679051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D3344" w14:paraId="0C8292F7" w14:textId="77777777">
        <w:tc>
          <w:tcPr>
            <w:tcW w:w="10564" w:type="dxa"/>
          </w:tcPr>
          <w:p w14:paraId="203781FD" w14:textId="77777777" w:rsidR="006D3344" w:rsidRDefault="00B24ACC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无</w:t>
            </w:r>
          </w:p>
        </w:tc>
      </w:tr>
    </w:tbl>
    <w:p w14:paraId="084CCF39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6D3344" w14:paraId="41B6BA0B" w14:textId="77777777" w:rsidTr="00787597">
        <w:tc>
          <w:tcPr>
            <w:tcW w:w="10564" w:type="dxa"/>
          </w:tcPr>
          <w:p w14:paraId="05B667BF" w14:textId="77777777" w:rsidR="006D3344" w:rsidRDefault="00B24ACC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6D3344" w14:paraId="7FF4DDE5" w14:textId="77777777" w:rsidTr="00787597">
        <w:trPr>
          <w:trHeight w:val="2573"/>
        </w:trPr>
        <w:tc>
          <w:tcPr>
            <w:tcW w:w="10564" w:type="dxa"/>
          </w:tcPr>
          <w:tbl>
            <w:tblPr>
              <w:tblStyle w:val="a7"/>
              <w:tblpPr w:leftFromText="180" w:rightFromText="180" w:vertAnchor="text" w:horzAnchor="margin" w:tblpY="-268"/>
              <w:tblOverlap w:val="never"/>
              <w:tblW w:w="10060" w:type="dxa"/>
              <w:tblLayout w:type="fixed"/>
              <w:tblLook w:val="04A0" w:firstRow="1" w:lastRow="0" w:firstColumn="1" w:lastColumn="0" w:noHBand="0" w:noVBand="1"/>
            </w:tblPr>
            <w:tblGrid>
              <w:gridCol w:w="1129"/>
              <w:gridCol w:w="1134"/>
              <w:gridCol w:w="2268"/>
              <w:gridCol w:w="993"/>
              <w:gridCol w:w="708"/>
              <w:gridCol w:w="851"/>
              <w:gridCol w:w="2977"/>
            </w:tblGrid>
            <w:tr w:rsidR="00787597" w14:paraId="3A4DC568" w14:textId="067EFEF5" w:rsidTr="00787597">
              <w:trPr>
                <w:trHeight w:val="917"/>
              </w:trPr>
              <w:tc>
                <w:tcPr>
                  <w:tcW w:w="1129" w:type="dxa"/>
                  <w:vAlign w:val="center"/>
                </w:tcPr>
                <w:p w14:paraId="7E7FF197" w14:textId="77777777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lastRenderedPageBreak/>
                    <w:t>样品名称</w:t>
                  </w:r>
                </w:p>
              </w:tc>
              <w:tc>
                <w:tcPr>
                  <w:tcW w:w="1134" w:type="dxa"/>
                  <w:vAlign w:val="center"/>
                </w:tcPr>
                <w:p w14:paraId="0D643BD9" w14:textId="77777777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2268" w:type="dxa"/>
                  <w:tcBorders>
                    <w:right w:val="single" w:sz="4" w:space="0" w:color="auto"/>
                  </w:tcBorders>
                  <w:vAlign w:val="center"/>
                </w:tcPr>
                <w:p w14:paraId="5958AF66" w14:textId="4486A46F" w:rsidR="00787597" w:rsidRDefault="00787597" w:rsidP="00246E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hint="eastAsia"/>
                    </w:rPr>
                    <w:t>试验后，试验材料是否</w:t>
                  </w:r>
                  <w:r>
                    <w:t>有</w:t>
                  </w:r>
                  <w:r>
                    <w:rPr>
                      <w:rFonts w:hint="eastAsia"/>
                    </w:rPr>
                    <w:t>明显磨损（包括绒毛球、绒毛切口、绒毛、皮革</w:t>
                  </w:r>
                  <w:r>
                    <w:rPr>
                      <w:rFonts w:hint="eastAsia"/>
                    </w:rPr>
                    <w:t xml:space="preserve"> PVC </w:t>
                  </w:r>
                  <w:r>
                    <w:rPr>
                      <w:rFonts w:hint="eastAsia"/>
                    </w:rPr>
                    <w:t>背衬）、撕裂、分离、折痕、座椅蒙皮断线、弹簧断裂、块状断裂等</w:t>
                  </w:r>
                </w:p>
              </w:tc>
              <w:tc>
                <w:tcPr>
                  <w:tcW w:w="993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ED0E840" w14:textId="69BDDFCC" w:rsidR="00787597" w:rsidRDefault="00787597" w:rsidP="00246E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hint="eastAsia"/>
                    </w:rPr>
                    <w:t>试验后，座椅罩是否断裂、结块、松动或暴露</w:t>
                  </w:r>
                </w:p>
              </w:tc>
              <w:tc>
                <w:tcPr>
                  <w:tcW w:w="708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E004CD1" w14:textId="628C6768" w:rsidR="00787597" w:rsidRDefault="00787597" w:rsidP="00246EB2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hint="eastAsia"/>
                    </w:rPr>
                    <w:t>是否</w:t>
                  </w:r>
                  <w:r>
                    <w:t>出现损</w:t>
                  </w:r>
                  <w:r>
                    <w:rPr>
                      <w:rFonts w:hint="eastAsia"/>
                    </w:rPr>
                    <w:t>坏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  <w:vAlign w:val="center"/>
                </w:tcPr>
                <w:p w14:paraId="2B1D2F69" w14:textId="0FC4A5B8" w:rsidR="00787597" w:rsidRDefault="00787597" w:rsidP="009F4E7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hint="eastAsia"/>
                    </w:rPr>
                    <w:t>接缝是否</w:t>
                  </w:r>
                  <w:r>
                    <w:t>断裂</w:t>
                  </w:r>
                </w:p>
              </w:tc>
              <w:tc>
                <w:tcPr>
                  <w:tcW w:w="2977" w:type="dxa"/>
                  <w:tcBorders>
                    <w:left w:val="single" w:sz="4" w:space="0" w:color="auto"/>
                  </w:tcBorders>
                </w:tcPr>
                <w:p w14:paraId="5107AD7B" w14:textId="15149793" w:rsidR="00787597" w:rsidRDefault="00787597" w:rsidP="009F4E73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备注</w:t>
                  </w:r>
                </w:p>
              </w:tc>
            </w:tr>
            <w:tr w:rsidR="00787597" w14:paraId="4A196A59" w14:textId="2E973588" w:rsidTr="00787597">
              <w:trPr>
                <w:trHeight w:val="1346"/>
              </w:trPr>
              <w:tc>
                <w:tcPr>
                  <w:tcW w:w="1129" w:type="dxa"/>
                  <w:vAlign w:val="center"/>
                </w:tcPr>
                <w:p w14:paraId="11EE7718" w14:textId="77777777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新造型座椅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</w:t>
                  </w:r>
                  <w:proofErr w:type="gramStart"/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主驾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高配</w:t>
                  </w:r>
                  <w:proofErr w:type="gramEnd"/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DPD</w:t>
                  </w:r>
                </w:p>
              </w:tc>
              <w:tc>
                <w:tcPr>
                  <w:tcW w:w="1134" w:type="dxa"/>
                  <w:vAlign w:val="center"/>
                </w:tcPr>
                <w:p w14:paraId="045B8FF7" w14:textId="77777777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201-001-202412</w:t>
                  </w:r>
                </w:p>
              </w:tc>
              <w:tc>
                <w:tcPr>
                  <w:tcW w:w="2268" w:type="dxa"/>
                  <w:vAlign w:val="center"/>
                </w:tcPr>
                <w:p w14:paraId="47AEABB4" w14:textId="3DB4A723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993" w:type="dxa"/>
                  <w:vAlign w:val="center"/>
                </w:tcPr>
                <w:p w14:paraId="12FE0258" w14:textId="6C94561E" w:rsidR="00787597" w:rsidRDefault="00787597" w:rsidP="009B716E">
                  <w:pPr>
                    <w:jc w:val="center"/>
                  </w:pPr>
                  <w:r>
                    <w:rPr>
                      <w:rFonts w:hint="eastAsia"/>
                    </w:rPr>
                    <w:t>是</w:t>
                  </w:r>
                </w:p>
              </w:tc>
              <w:tc>
                <w:tcPr>
                  <w:tcW w:w="708" w:type="dxa"/>
                  <w:vAlign w:val="center"/>
                </w:tcPr>
                <w:p w14:paraId="35AC974D" w14:textId="2120D61E" w:rsidR="00787597" w:rsidRPr="001D3DCB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是</w:t>
                  </w:r>
                </w:p>
              </w:tc>
              <w:tc>
                <w:tcPr>
                  <w:tcW w:w="851" w:type="dxa"/>
                  <w:vAlign w:val="center"/>
                </w:tcPr>
                <w:p w14:paraId="39353AB1" w14:textId="03C30B47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2977" w:type="dxa"/>
                </w:tcPr>
                <w:p w14:paraId="19C642A4" w14:textId="12165424" w:rsidR="00787597" w:rsidRDefault="00EB4EBD" w:rsidP="009B716E">
                  <w:pPr>
                    <w:jc w:val="center"/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11528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次：</w:t>
                  </w:r>
                  <w:r>
                    <w:rPr>
                      <w:noProof/>
                    </w:rPr>
                    <w:drawing>
                      <wp:inline distT="0" distB="0" distL="0" distR="0" wp14:anchorId="7727706A" wp14:editId="4BD0D928">
                        <wp:extent cx="1591324" cy="897858"/>
                        <wp:effectExtent l="0" t="0" r="0" b="0"/>
                        <wp:docPr id="7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4284" cy="899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D4EA7CB" w14:textId="77777777" w:rsidR="00EB4EBD" w:rsidRDefault="00EB4EBD" w:rsidP="00EB4EBD">
                  <w:pPr>
                    <w:jc w:val="center"/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50000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次：</w:t>
                  </w:r>
                </w:p>
                <w:p w14:paraId="79ED60D1" w14:textId="5A68A35F" w:rsidR="00EB4EBD" w:rsidRDefault="00EB4EBD" w:rsidP="00EB4EBD">
                  <w:pPr>
                    <w:jc w:val="center"/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504FD2" wp14:editId="2D44D83E">
                        <wp:extent cx="1626036" cy="889001"/>
                        <wp:effectExtent l="0" t="0" r="0" b="6350"/>
                        <wp:docPr id="10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6888" cy="889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7597" w14:paraId="1FE1666F" w14:textId="22A83DE5" w:rsidTr="00787597">
              <w:trPr>
                <w:trHeight w:val="814"/>
              </w:trPr>
              <w:tc>
                <w:tcPr>
                  <w:tcW w:w="1129" w:type="dxa"/>
                  <w:tcBorders>
                    <w:bottom w:val="single" w:sz="4" w:space="0" w:color="auto"/>
                  </w:tcBorders>
                  <w:vAlign w:val="center"/>
                </w:tcPr>
                <w:p w14:paraId="4C11AE33" w14:textId="77777777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新造型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座椅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-</w:t>
                  </w:r>
                  <w:proofErr w:type="gramStart"/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副驾翻</w:t>
                  </w:r>
                  <w:proofErr w:type="gramEnd"/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折</w:t>
                  </w: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vAlign w:val="center"/>
                </w:tcPr>
                <w:p w14:paraId="5D54BA82" w14:textId="77777777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201-002-202412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vAlign w:val="center"/>
                </w:tcPr>
                <w:p w14:paraId="16840138" w14:textId="252371F7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993" w:type="dxa"/>
                  <w:tcBorders>
                    <w:bottom w:val="single" w:sz="4" w:space="0" w:color="auto"/>
                  </w:tcBorders>
                  <w:vAlign w:val="center"/>
                </w:tcPr>
                <w:p w14:paraId="612F7BB6" w14:textId="5BD7C8B3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708" w:type="dxa"/>
                  <w:tcBorders>
                    <w:bottom w:val="single" w:sz="4" w:space="0" w:color="auto"/>
                  </w:tcBorders>
                  <w:vAlign w:val="center"/>
                </w:tcPr>
                <w:p w14:paraId="75A9E20F" w14:textId="003B6F2C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14:paraId="11525DB3" w14:textId="03248CEE" w:rsidR="00787597" w:rsidRDefault="00787597" w:rsidP="009B716E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/</w:t>
                  </w:r>
                </w:p>
              </w:tc>
              <w:tc>
                <w:tcPr>
                  <w:tcW w:w="2977" w:type="dxa"/>
                  <w:tcBorders>
                    <w:bottom w:val="single" w:sz="4" w:space="0" w:color="auto"/>
                  </w:tcBorders>
                </w:tcPr>
                <w:p w14:paraId="2B5B395C" w14:textId="751986B4" w:rsidR="00787597" w:rsidRDefault="00EB4EBD" w:rsidP="009B716E">
                  <w:pPr>
                    <w:jc w:val="center"/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因为副驾驶面料与主驾驶的材质相同，与申请人确认后，副驾驶试验取消。</w:t>
                  </w:r>
                  <w:bookmarkStart w:id="0" w:name="_GoBack"/>
                  <w:bookmarkEnd w:id="0"/>
                </w:p>
              </w:tc>
            </w:tr>
          </w:tbl>
          <w:p w14:paraId="4A60D5BF" w14:textId="77777777" w:rsidR="006D3344" w:rsidRDefault="006D3344"/>
        </w:tc>
      </w:tr>
    </w:tbl>
    <w:p w14:paraId="6FF18E67" w14:textId="77777777" w:rsidR="006D3344" w:rsidRDefault="00B24ACC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D3344" w14:paraId="57DF089D" w14:textId="77777777">
        <w:tc>
          <w:tcPr>
            <w:tcW w:w="10564" w:type="dxa"/>
          </w:tcPr>
          <w:p w14:paraId="20F0FB22" w14:textId="1D73EA5B" w:rsidR="006D3344" w:rsidRDefault="006E737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539D4A27" wp14:editId="54329189">
                  <wp:extent cx="2895851" cy="228619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F26DF8" wp14:editId="29716C75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7DDE1D35" w14:textId="77777777">
        <w:tc>
          <w:tcPr>
            <w:tcW w:w="10564" w:type="dxa"/>
          </w:tcPr>
          <w:p w14:paraId="225A50E5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D3344" w14:paraId="7C652DAB" w14:textId="77777777">
        <w:tc>
          <w:tcPr>
            <w:tcW w:w="10564" w:type="dxa"/>
          </w:tcPr>
          <w:p w14:paraId="4D13670D" w14:textId="28B3D2A1" w:rsidR="006D3344" w:rsidRDefault="006E737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A420F7" wp14:editId="549164BB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344" w14:paraId="2373E385" w14:textId="77777777">
        <w:tc>
          <w:tcPr>
            <w:tcW w:w="10564" w:type="dxa"/>
          </w:tcPr>
          <w:p w14:paraId="5095F20E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D3344" w14:paraId="13EF6256" w14:textId="77777777">
        <w:trPr>
          <w:trHeight w:val="314"/>
        </w:trPr>
        <w:tc>
          <w:tcPr>
            <w:tcW w:w="10564" w:type="dxa"/>
          </w:tcPr>
          <w:p w14:paraId="2FEC3664" w14:textId="014E8399" w:rsidR="006D3344" w:rsidRDefault="008B0278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433986D" wp14:editId="1A6B5A67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82A2D">
              <w:rPr>
                <w:noProof/>
              </w:rPr>
              <w:t xml:space="preserve"> </w:t>
            </w:r>
            <w:r w:rsidR="00A42BDC">
              <w:rPr>
                <w:noProof/>
              </w:rPr>
              <w:drawing>
                <wp:inline distT="0" distB="0" distL="0" distR="0" wp14:anchorId="3C1B40E7" wp14:editId="7C95A83B">
                  <wp:extent cx="2895851" cy="2286198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31B4">
              <w:rPr>
                <w:rFonts w:ascii="宋体" w:hAnsi="宋体" w:hint="eastAsia"/>
              </w:rPr>
              <w:t xml:space="preserve"> </w:t>
            </w:r>
          </w:p>
        </w:tc>
      </w:tr>
      <w:tr w:rsidR="006D3344" w14:paraId="43390FA8" w14:textId="77777777">
        <w:tc>
          <w:tcPr>
            <w:tcW w:w="10564" w:type="dxa"/>
          </w:tcPr>
          <w:p w14:paraId="619C4612" w14:textId="77777777" w:rsidR="006D3344" w:rsidRDefault="00B24AC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14:paraId="7F1A882E" w14:textId="77777777" w:rsidR="006D3344" w:rsidRDefault="00B24ACC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D3344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0FD13D" w14:textId="77777777" w:rsidR="00E35E97" w:rsidRDefault="00E35E97">
      <w:r>
        <w:separator/>
      </w:r>
    </w:p>
  </w:endnote>
  <w:endnote w:type="continuationSeparator" w:id="0">
    <w:p w14:paraId="7502B376" w14:textId="77777777" w:rsidR="00E35E97" w:rsidRDefault="00E3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6DA7" w14:textId="77777777" w:rsidR="006D3344" w:rsidRDefault="00B24ACC">
    <w:pPr>
      <w:pStyle w:val="a4"/>
    </w:pPr>
    <w:r>
      <w:rPr>
        <w:rFonts w:hint="eastAsia"/>
        <w:noProof/>
      </w:rPr>
      <w:drawing>
        <wp:anchor distT="0" distB="0" distL="114300" distR="114300" simplePos="0" relativeHeight="251661312" behindDoc="0" locked="0" layoutInCell="1" allowOverlap="1" wp14:anchorId="0F7F1D4F" wp14:editId="1A9425E9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A051C0" w14:textId="77777777" w:rsidR="00E35E97" w:rsidRDefault="00E35E97">
      <w:r>
        <w:separator/>
      </w:r>
    </w:p>
  </w:footnote>
  <w:footnote w:type="continuationSeparator" w:id="0">
    <w:p w14:paraId="0E082264" w14:textId="77777777" w:rsidR="00E35E97" w:rsidRDefault="00E35E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C336E2" w14:textId="1730071B" w:rsidR="006D3344" w:rsidRDefault="00B24ACC">
    <w:pPr>
      <w:pStyle w:val="a5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020BD342" wp14:editId="1AB43C6F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3F2682" w:rsidRPr="003F2682">
      <w:rPr>
        <w:rFonts w:ascii="宋体" w:eastAsia="宋体" w:hAnsi="宋体"/>
        <w:sz w:val="21"/>
        <w:szCs w:val="21"/>
      </w:rPr>
      <w:t>GR20241227SQS201-058</w:t>
    </w:r>
    <w:r w:rsidR="009B716E">
      <w:rPr>
        <w:rFonts w:ascii="宋体" w:eastAsia="宋体" w:hAnsi="宋体"/>
        <w:sz w:val="21"/>
        <w:szCs w:val="21"/>
      </w:rPr>
      <w:t>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B4EBD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EB4EBD">
      <w:rPr>
        <w:rFonts w:ascii="宋体" w:eastAsia="宋体" w:hAnsi="宋体"/>
        <w:noProof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680A"/>
    <w:multiLevelType w:val="multilevel"/>
    <w:tmpl w:val="5963680A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02E2"/>
    <w:rsid w:val="000013BD"/>
    <w:rsid w:val="00007C38"/>
    <w:rsid w:val="00016862"/>
    <w:rsid w:val="0002324A"/>
    <w:rsid w:val="0003084B"/>
    <w:rsid w:val="00032C33"/>
    <w:rsid w:val="000349AD"/>
    <w:rsid w:val="000364BC"/>
    <w:rsid w:val="000477C6"/>
    <w:rsid w:val="000545F2"/>
    <w:rsid w:val="00054873"/>
    <w:rsid w:val="0006622A"/>
    <w:rsid w:val="0007092C"/>
    <w:rsid w:val="00083F3F"/>
    <w:rsid w:val="00093B85"/>
    <w:rsid w:val="000A607D"/>
    <w:rsid w:val="000D0D22"/>
    <w:rsid w:val="000D38FE"/>
    <w:rsid w:val="000E0B6A"/>
    <w:rsid w:val="00100B55"/>
    <w:rsid w:val="0011116C"/>
    <w:rsid w:val="00112635"/>
    <w:rsid w:val="00121E8C"/>
    <w:rsid w:val="00124D57"/>
    <w:rsid w:val="00125DC5"/>
    <w:rsid w:val="0013554D"/>
    <w:rsid w:val="00137587"/>
    <w:rsid w:val="0014360D"/>
    <w:rsid w:val="00150127"/>
    <w:rsid w:val="0016717E"/>
    <w:rsid w:val="001733B4"/>
    <w:rsid w:val="0018418D"/>
    <w:rsid w:val="00186098"/>
    <w:rsid w:val="00187F96"/>
    <w:rsid w:val="001906BF"/>
    <w:rsid w:val="001957DD"/>
    <w:rsid w:val="001A3A79"/>
    <w:rsid w:val="001B0C58"/>
    <w:rsid w:val="001B287B"/>
    <w:rsid w:val="001B37AC"/>
    <w:rsid w:val="001B3EBD"/>
    <w:rsid w:val="001B4150"/>
    <w:rsid w:val="001B4C96"/>
    <w:rsid w:val="001B55CE"/>
    <w:rsid w:val="001C2CD2"/>
    <w:rsid w:val="001D28F3"/>
    <w:rsid w:val="001D5A01"/>
    <w:rsid w:val="001F5914"/>
    <w:rsid w:val="002045F4"/>
    <w:rsid w:val="00212AC1"/>
    <w:rsid w:val="00217BCE"/>
    <w:rsid w:val="0022276F"/>
    <w:rsid w:val="00232D9F"/>
    <w:rsid w:val="00236761"/>
    <w:rsid w:val="00240752"/>
    <w:rsid w:val="00242569"/>
    <w:rsid w:val="00243DC5"/>
    <w:rsid w:val="00245C5B"/>
    <w:rsid w:val="00246EB2"/>
    <w:rsid w:val="00250669"/>
    <w:rsid w:val="00251BB1"/>
    <w:rsid w:val="002535B1"/>
    <w:rsid w:val="0025545F"/>
    <w:rsid w:val="0025775B"/>
    <w:rsid w:val="00262B8A"/>
    <w:rsid w:val="00263CEC"/>
    <w:rsid w:val="00267E08"/>
    <w:rsid w:val="0027458A"/>
    <w:rsid w:val="002823E6"/>
    <w:rsid w:val="002849BC"/>
    <w:rsid w:val="00291E93"/>
    <w:rsid w:val="00295255"/>
    <w:rsid w:val="0029599C"/>
    <w:rsid w:val="002A220A"/>
    <w:rsid w:val="002A2845"/>
    <w:rsid w:val="002A53B2"/>
    <w:rsid w:val="002B11F5"/>
    <w:rsid w:val="002B32BE"/>
    <w:rsid w:val="002C098B"/>
    <w:rsid w:val="002C735B"/>
    <w:rsid w:val="002D11A0"/>
    <w:rsid w:val="002E3510"/>
    <w:rsid w:val="002E414F"/>
    <w:rsid w:val="002F3D6D"/>
    <w:rsid w:val="002F63C4"/>
    <w:rsid w:val="002F6AE6"/>
    <w:rsid w:val="0030075D"/>
    <w:rsid w:val="00316A05"/>
    <w:rsid w:val="00322FB5"/>
    <w:rsid w:val="00325B4F"/>
    <w:rsid w:val="0033356E"/>
    <w:rsid w:val="0033390F"/>
    <w:rsid w:val="0035261C"/>
    <w:rsid w:val="00353DE6"/>
    <w:rsid w:val="00357D3F"/>
    <w:rsid w:val="00364544"/>
    <w:rsid w:val="00366FB0"/>
    <w:rsid w:val="003741F9"/>
    <w:rsid w:val="00377CCA"/>
    <w:rsid w:val="0038188C"/>
    <w:rsid w:val="003A2CD5"/>
    <w:rsid w:val="003A31B4"/>
    <w:rsid w:val="003A471E"/>
    <w:rsid w:val="003B0D88"/>
    <w:rsid w:val="003B62D6"/>
    <w:rsid w:val="003C2719"/>
    <w:rsid w:val="003C6A6D"/>
    <w:rsid w:val="003E309F"/>
    <w:rsid w:val="003E316E"/>
    <w:rsid w:val="003E6801"/>
    <w:rsid w:val="003F2682"/>
    <w:rsid w:val="003F4D22"/>
    <w:rsid w:val="0040455F"/>
    <w:rsid w:val="00414384"/>
    <w:rsid w:val="00434A79"/>
    <w:rsid w:val="0045124B"/>
    <w:rsid w:val="0046295E"/>
    <w:rsid w:val="0046404B"/>
    <w:rsid w:val="00473BC2"/>
    <w:rsid w:val="004820E3"/>
    <w:rsid w:val="004A1CCB"/>
    <w:rsid w:val="004B04FE"/>
    <w:rsid w:val="004F6785"/>
    <w:rsid w:val="00501855"/>
    <w:rsid w:val="005019CB"/>
    <w:rsid w:val="005037D3"/>
    <w:rsid w:val="00505D39"/>
    <w:rsid w:val="00512A1F"/>
    <w:rsid w:val="0052163C"/>
    <w:rsid w:val="00522195"/>
    <w:rsid w:val="0052329C"/>
    <w:rsid w:val="00525A38"/>
    <w:rsid w:val="0052794C"/>
    <w:rsid w:val="00546711"/>
    <w:rsid w:val="00564DD7"/>
    <w:rsid w:val="00573BDC"/>
    <w:rsid w:val="00574CFF"/>
    <w:rsid w:val="00586B67"/>
    <w:rsid w:val="0059299A"/>
    <w:rsid w:val="0059670D"/>
    <w:rsid w:val="005A1C75"/>
    <w:rsid w:val="005A487D"/>
    <w:rsid w:val="005A61DD"/>
    <w:rsid w:val="005B63C8"/>
    <w:rsid w:val="005D2C8F"/>
    <w:rsid w:val="005F744B"/>
    <w:rsid w:val="006003B9"/>
    <w:rsid w:val="0061322F"/>
    <w:rsid w:val="006227A4"/>
    <w:rsid w:val="00623EAE"/>
    <w:rsid w:val="00626FBB"/>
    <w:rsid w:val="00631F51"/>
    <w:rsid w:val="00650E73"/>
    <w:rsid w:val="00653BA9"/>
    <w:rsid w:val="0065478E"/>
    <w:rsid w:val="00656173"/>
    <w:rsid w:val="00664B1B"/>
    <w:rsid w:val="00667513"/>
    <w:rsid w:val="00667629"/>
    <w:rsid w:val="00675B51"/>
    <w:rsid w:val="0068789E"/>
    <w:rsid w:val="00690336"/>
    <w:rsid w:val="006B1912"/>
    <w:rsid w:val="006B52D3"/>
    <w:rsid w:val="006C1E4B"/>
    <w:rsid w:val="006C28F8"/>
    <w:rsid w:val="006C5D77"/>
    <w:rsid w:val="006D3344"/>
    <w:rsid w:val="006D6F12"/>
    <w:rsid w:val="006E1F42"/>
    <w:rsid w:val="006E7372"/>
    <w:rsid w:val="006F6C14"/>
    <w:rsid w:val="00700BF5"/>
    <w:rsid w:val="0070187E"/>
    <w:rsid w:val="00715664"/>
    <w:rsid w:val="00723FFE"/>
    <w:rsid w:val="00732F9A"/>
    <w:rsid w:val="0073334E"/>
    <w:rsid w:val="007532A6"/>
    <w:rsid w:val="007706EB"/>
    <w:rsid w:val="00787597"/>
    <w:rsid w:val="0079144B"/>
    <w:rsid w:val="00795F1C"/>
    <w:rsid w:val="00797692"/>
    <w:rsid w:val="007B268A"/>
    <w:rsid w:val="007C12ED"/>
    <w:rsid w:val="007D1AE6"/>
    <w:rsid w:val="007F48BA"/>
    <w:rsid w:val="007F5CFD"/>
    <w:rsid w:val="00800D3F"/>
    <w:rsid w:val="0080342B"/>
    <w:rsid w:val="008045C0"/>
    <w:rsid w:val="00811B33"/>
    <w:rsid w:val="00812D80"/>
    <w:rsid w:val="00814D73"/>
    <w:rsid w:val="008168A8"/>
    <w:rsid w:val="00831246"/>
    <w:rsid w:val="008362EC"/>
    <w:rsid w:val="00845B32"/>
    <w:rsid w:val="0085097C"/>
    <w:rsid w:val="00851042"/>
    <w:rsid w:val="00851097"/>
    <w:rsid w:val="0085453D"/>
    <w:rsid w:val="0087152F"/>
    <w:rsid w:val="00881A17"/>
    <w:rsid w:val="00890A68"/>
    <w:rsid w:val="008A62B5"/>
    <w:rsid w:val="008B0278"/>
    <w:rsid w:val="008D357E"/>
    <w:rsid w:val="008D48E0"/>
    <w:rsid w:val="008F6237"/>
    <w:rsid w:val="008F7DB5"/>
    <w:rsid w:val="0090665F"/>
    <w:rsid w:val="0091278D"/>
    <w:rsid w:val="009148F6"/>
    <w:rsid w:val="009317C6"/>
    <w:rsid w:val="0093425C"/>
    <w:rsid w:val="00943A79"/>
    <w:rsid w:val="00954A3A"/>
    <w:rsid w:val="00957ACD"/>
    <w:rsid w:val="00957C48"/>
    <w:rsid w:val="009619CE"/>
    <w:rsid w:val="0096583C"/>
    <w:rsid w:val="009676E2"/>
    <w:rsid w:val="00973471"/>
    <w:rsid w:val="0098343E"/>
    <w:rsid w:val="009B716E"/>
    <w:rsid w:val="009C7DFC"/>
    <w:rsid w:val="009D2FAB"/>
    <w:rsid w:val="009E4304"/>
    <w:rsid w:val="009F2203"/>
    <w:rsid w:val="009F4E73"/>
    <w:rsid w:val="009F6A27"/>
    <w:rsid w:val="00A11C8F"/>
    <w:rsid w:val="00A206AC"/>
    <w:rsid w:val="00A20F4D"/>
    <w:rsid w:val="00A213DA"/>
    <w:rsid w:val="00A401B7"/>
    <w:rsid w:val="00A42BDC"/>
    <w:rsid w:val="00A4443D"/>
    <w:rsid w:val="00A5197D"/>
    <w:rsid w:val="00A57660"/>
    <w:rsid w:val="00A6320D"/>
    <w:rsid w:val="00A6693A"/>
    <w:rsid w:val="00A672D7"/>
    <w:rsid w:val="00A6799E"/>
    <w:rsid w:val="00A721A7"/>
    <w:rsid w:val="00A94761"/>
    <w:rsid w:val="00AA5050"/>
    <w:rsid w:val="00AB24AC"/>
    <w:rsid w:val="00AD6B83"/>
    <w:rsid w:val="00AF5C15"/>
    <w:rsid w:val="00B20F3F"/>
    <w:rsid w:val="00B23154"/>
    <w:rsid w:val="00B23184"/>
    <w:rsid w:val="00B24ACC"/>
    <w:rsid w:val="00B277C7"/>
    <w:rsid w:val="00B35052"/>
    <w:rsid w:val="00B448CA"/>
    <w:rsid w:val="00B44EAF"/>
    <w:rsid w:val="00B50C5E"/>
    <w:rsid w:val="00B51A5C"/>
    <w:rsid w:val="00B551D3"/>
    <w:rsid w:val="00B5633F"/>
    <w:rsid w:val="00B61DD2"/>
    <w:rsid w:val="00B749BE"/>
    <w:rsid w:val="00B87267"/>
    <w:rsid w:val="00B90E7C"/>
    <w:rsid w:val="00BB20BA"/>
    <w:rsid w:val="00BC3839"/>
    <w:rsid w:val="00BD2586"/>
    <w:rsid w:val="00BD635E"/>
    <w:rsid w:val="00BE3492"/>
    <w:rsid w:val="00BE76BD"/>
    <w:rsid w:val="00BF0E19"/>
    <w:rsid w:val="00C03391"/>
    <w:rsid w:val="00C140A6"/>
    <w:rsid w:val="00C24633"/>
    <w:rsid w:val="00C32AC6"/>
    <w:rsid w:val="00C51144"/>
    <w:rsid w:val="00C63853"/>
    <w:rsid w:val="00C63C0F"/>
    <w:rsid w:val="00C6711D"/>
    <w:rsid w:val="00C7732E"/>
    <w:rsid w:val="00CA0DE3"/>
    <w:rsid w:val="00CA4E31"/>
    <w:rsid w:val="00CB3DCD"/>
    <w:rsid w:val="00CC1D7E"/>
    <w:rsid w:val="00CD025C"/>
    <w:rsid w:val="00CD1534"/>
    <w:rsid w:val="00CD6A85"/>
    <w:rsid w:val="00CE2994"/>
    <w:rsid w:val="00CE4189"/>
    <w:rsid w:val="00D34BA4"/>
    <w:rsid w:val="00D355FA"/>
    <w:rsid w:val="00D42931"/>
    <w:rsid w:val="00D47DFC"/>
    <w:rsid w:val="00D570A4"/>
    <w:rsid w:val="00D72A8F"/>
    <w:rsid w:val="00D772B9"/>
    <w:rsid w:val="00D774AF"/>
    <w:rsid w:val="00D85255"/>
    <w:rsid w:val="00D87A48"/>
    <w:rsid w:val="00D92A27"/>
    <w:rsid w:val="00D97CA7"/>
    <w:rsid w:val="00DA03C3"/>
    <w:rsid w:val="00DA047E"/>
    <w:rsid w:val="00DA0A8F"/>
    <w:rsid w:val="00DB0956"/>
    <w:rsid w:val="00DB4DFA"/>
    <w:rsid w:val="00DC4540"/>
    <w:rsid w:val="00DC759B"/>
    <w:rsid w:val="00DD7FF1"/>
    <w:rsid w:val="00DE607A"/>
    <w:rsid w:val="00DF3BD6"/>
    <w:rsid w:val="00DF5500"/>
    <w:rsid w:val="00E15E70"/>
    <w:rsid w:val="00E215EF"/>
    <w:rsid w:val="00E2449A"/>
    <w:rsid w:val="00E27DE1"/>
    <w:rsid w:val="00E35E97"/>
    <w:rsid w:val="00E37C19"/>
    <w:rsid w:val="00E47344"/>
    <w:rsid w:val="00E94E15"/>
    <w:rsid w:val="00EB2A3D"/>
    <w:rsid w:val="00EB4EBD"/>
    <w:rsid w:val="00EC07DD"/>
    <w:rsid w:val="00ED414A"/>
    <w:rsid w:val="00EE56A8"/>
    <w:rsid w:val="00EF4534"/>
    <w:rsid w:val="00F2219F"/>
    <w:rsid w:val="00F26B63"/>
    <w:rsid w:val="00F30DB5"/>
    <w:rsid w:val="00F42DD8"/>
    <w:rsid w:val="00F47818"/>
    <w:rsid w:val="00F53F2E"/>
    <w:rsid w:val="00F60E81"/>
    <w:rsid w:val="00F71CC9"/>
    <w:rsid w:val="00F82A2D"/>
    <w:rsid w:val="00F8503A"/>
    <w:rsid w:val="00F91C4C"/>
    <w:rsid w:val="00FA16B3"/>
    <w:rsid w:val="00FA292F"/>
    <w:rsid w:val="00FB6F76"/>
    <w:rsid w:val="00FB7AD5"/>
    <w:rsid w:val="00FD4545"/>
    <w:rsid w:val="00FF4C33"/>
    <w:rsid w:val="01042CD0"/>
    <w:rsid w:val="027619AC"/>
    <w:rsid w:val="02D23086"/>
    <w:rsid w:val="034224C2"/>
    <w:rsid w:val="04BA371A"/>
    <w:rsid w:val="078057A6"/>
    <w:rsid w:val="079015B8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8F62CD7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4216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styleId="a8">
    <w:name w:val="Placeholder Text"/>
    <w:basedOn w:val="a0"/>
    <w:uiPriority w:val="99"/>
    <w:semiHidden/>
    <w:qFormat/>
    <w:rPr>
      <w:color w:val="808080"/>
    </w:rPr>
  </w:style>
  <w:style w:type="paragraph" w:styleId="a9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styleId="aa">
    <w:name w:val="annotation reference"/>
    <w:basedOn w:val="a0"/>
    <w:uiPriority w:val="99"/>
    <w:semiHidden/>
    <w:unhideWhenUsed/>
    <w:rsid w:val="00AA5050"/>
    <w:rPr>
      <w:sz w:val="21"/>
      <w:szCs w:val="21"/>
    </w:rPr>
  </w:style>
  <w:style w:type="paragraph" w:styleId="ab">
    <w:name w:val="annotation text"/>
    <w:basedOn w:val="a"/>
    <w:link w:val="Char2"/>
    <w:uiPriority w:val="99"/>
    <w:semiHidden/>
    <w:unhideWhenUsed/>
    <w:rsid w:val="00AA5050"/>
    <w:pPr>
      <w:jc w:val="left"/>
    </w:pPr>
  </w:style>
  <w:style w:type="character" w:customStyle="1" w:styleId="Char2">
    <w:name w:val="批注文字 Char"/>
    <w:basedOn w:val="a0"/>
    <w:link w:val="ab"/>
    <w:uiPriority w:val="99"/>
    <w:semiHidden/>
    <w:rsid w:val="00AA5050"/>
    <w:rPr>
      <w:kern w:val="2"/>
      <w:sz w:val="21"/>
      <w:szCs w:val="21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AA5050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AA5050"/>
    <w:rPr>
      <w:b/>
      <w:bCs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9B12E-4D86-4C5E-B489-E3446D8A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3224</TotalTime>
  <Pages>6</Pages>
  <Words>439</Words>
  <Characters>2505</Characters>
  <Application>Microsoft Office Word</Application>
  <DocSecurity>0</DocSecurity>
  <Lines>20</Lines>
  <Paragraphs>5</Paragraphs>
  <ScaleCrop>false</ScaleCrop>
  <Company>微软中国</Company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198</cp:revision>
  <dcterms:created xsi:type="dcterms:W3CDTF">2022-11-04T08:53:00Z</dcterms:created>
  <dcterms:modified xsi:type="dcterms:W3CDTF">2025-04-21T06:49:00Z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