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CFFBC" w14:textId="7284C5D9" w:rsidR="00314210" w:rsidRPr="00F86853" w:rsidRDefault="00000000" w:rsidP="00F86853">
      <w:pPr>
        <w:jc w:val="center"/>
        <w:rPr>
          <w:b/>
          <w:bCs/>
          <w:sz w:val="32"/>
          <w:szCs w:val="32"/>
          <w:lang w:eastAsia="zh-CN"/>
        </w:rPr>
      </w:pPr>
      <w:r w:rsidRPr="00F86853">
        <w:rPr>
          <w:rFonts w:ascii="宋体" w:eastAsia="宋体" w:hAnsi="宋体" w:cs="宋体" w:hint="eastAsia"/>
          <w:b/>
          <w:bCs/>
          <w:sz w:val="32"/>
          <w:szCs w:val="32"/>
          <w:lang w:eastAsia="zh-CN"/>
        </w:rPr>
        <w:t>年度货物购销合同补充协议</w:t>
      </w:r>
      <w:r w:rsidR="0093196D">
        <w:rPr>
          <w:rFonts w:ascii="宋体" w:eastAsia="宋体" w:hAnsi="宋体" w:cs="宋体" w:hint="eastAsia"/>
          <w:b/>
          <w:bCs/>
          <w:sz w:val="32"/>
          <w:szCs w:val="32"/>
          <w:lang w:eastAsia="zh-CN"/>
        </w:rPr>
        <w:t>（一）</w:t>
      </w:r>
    </w:p>
    <w:p w14:paraId="2ADA68A8" w14:textId="77777777" w:rsidR="00314210" w:rsidRPr="00EA6066" w:rsidRDefault="00314210" w:rsidP="00EA6066">
      <w:pPr>
        <w:widowControl w:val="0"/>
        <w:kinsoku/>
        <w:spacing w:before="248" w:line="600" w:lineRule="exact"/>
        <w:jc w:val="center"/>
        <w:textAlignment w:val="auto"/>
        <w:rPr>
          <w:rFonts w:ascii="方正楷体简体" w:eastAsia="方正楷体简体" w:hAnsi="方正楷体简体" w:cs="方正楷体简体" w:hint="eastAsia"/>
          <w:spacing w:val="9"/>
          <w:sz w:val="28"/>
          <w:szCs w:val="28"/>
          <w:lang w:eastAsia="zh-CN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</w:tblGrid>
      <w:tr w:rsidR="00CC5C6E" w:rsidRPr="00E04A53" w14:paraId="23299109" w14:textId="77777777">
        <w:tc>
          <w:tcPr>
            <w:tcW w:w="5954" w:type="dxa"/>
          </w:tcPr>
          <w:p w14:paraId="04BDFD46" w14:textId="77777777" w:rsidR="00CC5C6E" w:rsidRPr="00EA6066" w:rsidRDefault="00CC5C6E" w:rsidP="00EA6066">
            <w:pPr>
              <w:spacing w:after="240"/>
              <w:jc w:val="both"/>
              <w:rPr>
                <w:rFonts w:asciiTheme="majorEastAsia" w:eastAsiaTheme="majorEastAsia" w:hAnsiTheme="majorEastAsia" w:hint="eastAsia"/>
                <w:b/>
                <w:bCs/>
                <w:sz w:val="24"/>
                <w:lang w:eastAsia="zh-CN"/>
              </w:rPr>
            </w:pPr>
            <w:r w:rsidRPr="00EA6066">
              <w:rPr>
                <w:rFonts w:asciiTheme="majorEastAsia" w:eastAsiaTheme="majorEastAsia" w:hAnsiTheme="majorEastAsia" w:hint="eastAsia"/>
                <w:b/>
                <w:bCs/>
                <w:sz w:val="24"/>
                <w:lang w:eastAsia="zh-CN"/>
              </w:rPr>
              <w:t>甲方（买方）：</w:t>
            </w:r>
            <w:r w:rsidRPr="00EA6066">
              <w:rPr>
                <w:rFonts w:asciiTheme="majorEastAsia" w:eastAsiaTheme="majorEastAsia" w:hAnsiTheme="majorEastAsia"/>
                <w:b/>
                <w:bCs/>
                <w:sz w:val="24"/>
                <w:lang w:eastAsia="zh-CN"/>
              </w:rPr>
              <w:t xml:space="preserve"> </w:t>
            </w:r>
            <w:r w:rsidRPr="00EA6066">
              <w:rPr>
                <w:rFonts w:asciiTheme="majorEastAsia" w:eastAsiaTheme="majorEastAsia" w:hAnsiTheme="majorEastAsia" w:hint="eastAsia"/>
                <w:b/>
                <w:bCs/>
                <w:sz w:val="24"/>
                <w:lang w:eastAsia="zh-CN"/>
              </w:rPr>
              <w:t>德</w:t>
            </w:r>
            <w:proofErr w:type="gramStart"/>
            <w:r w:rsidRPr="00EA6066">
              <w:rPr>
                <w:rFonts w:asciiTheme="majorEastAsia" w:eastAsiaTheme="majorEastAsia" w:hAnsiTheme="majorEastAsia" w:hint="eastAsia"/>
                <w:b/>
                <w:bCs/>
                <w:sz w:val="24"/>
                <w:lang w:eastAsia="zh-CN"/>
              </w:rPr>
              <w:t>阳光华</w:t>
            </w:r>
            <w:proofErr w:type="gramEnd"/>
            <w:r w:rsidRPr="00EA6066">
              <w:rPr>
                <w:rFonts w:asciiTheme="majorEastAsia" w:eastAsiaTheme="majorEastAsia" w:hAnsiTheme="majorEastAsia" w:hint="eastAsia"/>
                <w:b/>
                <w:bCs/>
                <w:sz w:val="24"/>
                <w:lang w:eastAsia="zh-CN"/>
              </w:rPr>
              <w:t>荣昌汽车科技有限公司</w:t>
            </w:r>
          </w:p>
        </w:tc>
      </w:tr>
      <w:tr w:rsidR="00CC5C6E" w:rsidRPr="00E04A53" w14:paraId="0C1842C4" w14:textId="77777777">
        <w:tc>
          <w:tcPr>
            <w:tcW w:w="5954" w:type="dxa"/>
          </w:tcPr>
          <w:p w14:paraId="0CADBB2C" w14:textId="4A6BCB86" w:rsidR="00CC5C6E" w:rsidRPr="00EA6066" w:rsidRDefault="00CC5C6E">
            <w:pPr>
              <w:jc w:val="both"/>
              <w:rPr>
                <w:rFonts w:asciiTheme="majorEastAsia" w:eastAsiaTheme="majorEastAsia" w:hAnsiTheme="majorEastAsia" w:hint="eastAsia"/>
                <w:sz w:val="24"/>
                <w:lang w:eastAsia="zh-CN"/>
              </w:rPr>
            </w:pPr>
            <w:r w:rsidRPr="00EA6066">
              <w:rPr>
                <w:rFonts w:asciiTheme="majorEastAsia" w:eastAsiaTheme="majorEastAsia" w:hAnsiTheme="majorEastAsia" w:hint="eastAsia"/>
                <w:sz w:val="24"/>
                <w:lang w:eastAsia="zh-CN"/>
              </w:rPr>
              <w:t>统一社会信用代码：</w:t>
            </w:r>
            <w:r w:rsidRPr="009B3D09">
              <w:rPr>
                <w:rFonts w:asciiTheme="majorEastAsia" w:eastAsiaTheme="majorEastAsia" w:hAnsiTheme="majorEastAsia" w:hint="eastAsia"/>
                <w:sz w:val="24"/>
                <w:lang w:eastAsia="zh-CN"/>
              </w:rPr>
              <w:t>91510600MAEET35C11</w:t>
            </w:r>
          </w:p>
        </w:tc>
      </w:tr>
      <w:tr w:rsidR="00CC5C6E" w:rsidRPr="00E04A53" w14:paraId="75A007A3" w14:textId="77777777">
        <w:tc>
          <w:tcPr>
            <w:tcW w:w="5954" w:type="dxa"/>
          </w:tcPr>
          <w:p w14:paraId="2C504573" w14:textId="77777777" w:rsidR="00CC5C6E" w:rsidRPr="00EA6066" w:rsidRDefault="00CC5C6E" w:rsidP="00EA6066">
            <w:pPr>
              <w:spacing w:after="240"/>
              <w:jc w:val="both"/>
              <w:rPr>
                <w:rFonts w:asciiTheme="majorEastAsia" w:eastAsiaTheme="majorEastAsia" w:hAnsiTheme="majorEastAsia" w:hint="eastAsia"/>
                <w:sz w:val="24"/>
                <w:lang w:eastAsia="zh-CN"/>
              </w:rPr>
            </w:pPr>
          </w:p>
        </w:tc>
      </w:tr>
      <w:tr w:rsidR="00CC5C6E" w:rsidRPr="00E04A53" w14:paraId="4D02260D" w14:textId="77777777">
        <w:tc>
          <w:tcPr>
            <w:tcW w:w="5954" w:type="dxa"/>
          </w:tcPr>
          <w:p w14:paraId="19C60830" w14:textId="77777777" w:rsidR="00CC5C6E" w:rsidRPr="00EA6066" w:rsidRDefault="00CC5C6E" w:rsidP="00EA6066">
            <w:pPr>
              <w:spacing w:after="240"/>
              <w:jc w:val="both"/>
              <w:rPr>
                <w:rFonts w:asciiTheme="majorEastAsia" w:eastAsiaTheme="majorEastAsia" w:hAnsiTheme="majorEastAsia" w:hint="eastAsia"/>
                <w:b/>
                <w:bCs/>
                <w:sz w:val="24"/>
                <w:lang w:eastAsia="zh-CN"/>
              </w:rPr>
            </w:pPr>
            <w:r w:rsidRPr="00EA6066">
              <w:rPr>
                <w:rFonts w:asciiTheme="majorEastAsia" w:eastAsiaTheme="majorEastAsia" w:hAnsiTheme="majorEastAsia" w:hint="eastAsia"/>
                <w:b/>
                <w:bCs/>
                <w:sz w:val="24"/>
                <w:lang w:eastAsia="zh-CN"/>
              </w:rPr>
              <w:t>乙方（卖方）：德阳经开能源科技有限公司</w:t>
            </w:r>
          </w:p>
        </w:tc>
      </w:tr>
      <w:tr w:rsidR="00CC5C6E" w:rsidRPr="00E04A53" w14:paraId="7F51CBB3" w14:textId="77777777">
        <w:tc>
          <w:tcPr>
            <w:tcW w:w="5954" w:type="dxa"/>
          </w:tcPr>
          <w:p w14:paraId="667A9ED5" w14:textId="312935EF" w:rsidR="00CC5C6E" w:rsidRPr="00EA6066" w:rsidRDefault="00CC5C6E">
            <w:pPr>
              <w:jc w:val="both"/>
              <w:rPr>
                <w:rFonts w:asciiTheme="majorEastAsia" w:eastAsiaTheme="majorEastAsia" w:hAnsiTheme="majorEastAsia" w:hint="eastAsia"/>
                <w:sz w:val="24"/>
                <w:lang w:eastAsia="zh-CN"/>
              </w:rPr>
            </w:pPr>
            <w:r w:rsidRPr="00EA6066">
              <w:rPr>
                <w:rFonts w:asciiTheme="majorEastAsia" w:eastAsiaTheme="majorEastAsia" w:hAnsiTheme="majorEastAsia" w:hint="eastAsia"/>
                <w:sz w:val="24"/>
                <w:lang w:eastAsia="zh-CN"/>
              </w:rPr>
              <w:t>统一社会信用代码：</w:t>
            </w:r>
            <w:r w:rsidRPr="009B3D09">
              <w:rPr>
                <w:rFonts w:asciiTheme="majorEastAsia" w:eastAsiaTheme="majorEastAsia" w:hAnsiTheme="majorEastAsia" w:hint="eastAsia"/>
                <w:sz w:val="24"/>
                <w:lang w:eastAsia="zh-CN"/>
              </w:rPr>
              <w:t>91510600MA696HXG6Q</w:t>
            </w:r>
          </w:p>
        </w:tc>
      </w:tr>
    </w:tbl>
    <w:p w14:paraId="33D37BF1" w14:textId="77777777" w:rsidR="00314210" w:rsidRPr="00EA6066" w:rsidRDefault="00314210" w:rsidP="00EA6066">
      <w:pPr>
        <w:widowControl w:val="0"/>
        <w:kinsoku/>
        <w:spacing w:before="248" w:line="600" w:lineRule="exact"/>
        <w:textAlignment w:val="auto"/>
        <w:rPr>
          <w:rFonts w:asciiTheme="minorEastAsia" w:eastAsiaTheme="minorEastAsia" w:hAnsiTheme="minorEastAsia" w:cs="方正楷体简体" w:hint="eastAsia"/>
          <w:spacing w:val="9"/>
          <w:sz w:val="28"/>
          <w:szCs w:val="28"/>
          <w:lang w:eastAsia="zh-CN"/>
        </w:rPr>
      </w:pPr>
    </w:p>
    <w:p w14:paraId="1C828E00" w14:textId="0E9E3A84" w:rsidR="00314210" w:rsidRPr="00D50B83" w:rsidRDefault="00000000">
      <w:pPr>
        <w:keepLines/>
        <w:widowControl w:val="0"/>
        <w:kinsoku/>
        <w:wordWrap w:val="0"/>
        <w:spacing w:line="600" w:lineRule="exact"/>
        <w:ind w:firstLineChars="200" w:firstLine="480"/>
        <w:textAlignment w:val="auto"/>
        <w:rPr>
          <w:rFonts w:asciiTheme="minorEastAsia" w:eastAsiaTheme="minorEastAsia" w:hAnsiTheme="minorEastAsia" w:cs="方正仿宋简体" w:hint="eastAsia"/>
          <w:sz w:val="24"/>
          <w:szCs w:val="24"/>
          <w:lang w:eastAsia="zh-CN"/>
        </w:rPr>
      </w:pPr>
      <w:r w:rsidRPr="00D50B83">
        <w:rPr>
          <w:rFonts w:asciiTheme="minorEastAsia" w:eastAsiaTheme="minorEastAsia" w:hAnsiTheme="minorEastAsia" w:cs="方正仿宋简体" w:hint="eastAsia"/>
          <w:sz w:val="24"/>
          <w:szCs w:val="24"/>
          <w:lang w:eastAsia="zh-CN"/>
        </w:rPr>
        <w:t>鉴于甲方和乙方于2025年4月3日共同签署了合同编号为NY-XS-20250403001的《年度货物购销合同》（以下</w:t>
      </w:r>
      <w:r w:rsidR="00B5376D" w:rsidRPr="00D50B83">
        <w:rPr>
          <w:rFonts w:asciiTheme="minorEastAsia" w:eastAsiaTheme="minorEastAsia" w:hAnsiTheme="minorEastAsia" w:cs="方正仿宋简体" w:hint="eastAsia"/>
          <w:sz w:val="24"/>
          <w:szCs w:val="24"/>
          <w:lang w:eastAsia="zh-CN"/>
        </w:rPr>
        <w:t>简称</w:t>
      </w:r>
      <w:r w:rsidRPr="00D50B83">
        <w:rPr>
          <w:rFonts w:asciiTheme="minorEastAsia" w:eastAsiaTheme="minorEastAsia" w:hAnsiTheme="minorEastAsia" w:cs="方正仿宋简体" w:hint="eastAsia"/>
          <w:sz w:val="24"/>
          <w:szCs w:val="24"/>
          <w:lang w:eastAsia="zh-CN"/>
        </w:rPr>
        <w:t>“</w:t>
      </w:r>
      <w:r w:rsidR="00B5376D" w:rsidRPr="00D50B83">
        <w:rPr>
          <w:rFonts w:asciiTheme="minorEastAsia" w:eastAsiaTheme="minorEastAsia" w:hAnsiTheme="minorEastAsia" w:cs="方正仿宋简体" w:hint="eastAsia"/>
          <w:sz w:val="24"/>
          <w:szCs w:val="24"/>
          <w:lang w:eastAsia="zh-CN"/>
        </w:rPr>
        <w:t>原</w:t>
      </w:r>
      <w:r w:rsidRPr="00D50B83">
        <w:rPr>
          <w:rFonts w:asciiTheme="minorEastAsia" w:eastAsiaTheme="minorEastAsia" w:hAnsiTheme="minorEastAsia" w:cs="方正仿宋简体" w:hint="eastAsia"/>
          <w:sz w:val="24"/>
          <w:szCs w:val="24"/>
          <w:lang w:eastAsia="zh-CN"/>
        </w:rPr>
        <w:t>合同”）双方本着互利互惠的原则，经友好协商，就原合同中约定的事项订立本补充协议。</w:t>
      </w:r>
    </w:p>
    <w:p w14:paraId="07DC40D1" w14:textId="67379718" w:rsidR="00314210" w:rsidRPr="00D50B83" w:rsidRDefault="00000000">
      <w:pPr>
        <w:pStyle w:val="a4"/>
        <w:widowControl w:val="0"/>
        <w:kinsoku/>
        <w:spacing w:before="33" w:line="600" w:lineRule="exact"/>
        <w:ind w:left="503"/>
        <w:textAlignment w:val="auto"/>
        <w:outlineLvl w:val="4"/>
        <w:rPr>
          <w:rFonts w:asciiTheme="minorEastAsia" w:eastAsiaTheme="minorEastAsia" w:hAnsiTheme="minorEastAsia" w:cs="方正仿宋简体" w:hint="eastAsia"/>
          <w:sz w:val="24"/>
          <w:szCs w:val="24"/>
          <w:lang w:eastAsia="zh-CN"/>
        </w:rPr>
      </w:pPr>
      <w:r w:rsidRPr="00D50B83">
        <w:rPr>
          <w:rFonts w:asciiTheme="minorEastAsia" w:eastAsiaTheme="minorEastAsia" w:hAnsiTheme="minorEastAsia" w:cs="方正仿宋简体" w:hint="eastAsia"/>
          <w:b/>
          <w:bCs/>
          <w:spacing w:val="-5"/>
          <w:sz w:val="24"/>
          <w:szCs w:val="24"/>
          <w:lang w:eastAsia="zh-CN"/>
        </w:rPr>
        <w:t>一、变更部分内容</w:t>
      </w:r>
    </w:p>
    <w:p w14:paraId="36CE496D" w14:textId="1E09DC83" w:rsidR="00314210" w:rsidRPr="00D50B83" w:rsidRDefault="00000000">
      <w:pPr>
        <w:widowControl w:val="0"/>
        <w:kinsoku/>
        <w:spacing w:line="600" w:lineRule="exact"/>
        <w:ind w:firstLineChars="200" w:firstLine="480"/>
        <w:textAlignment w:val="auto"/>
        <w:rPr>
          <w:rFonts w:asciiTheme="minorEastAsia" w:eastAsiaTheme="minorEastAsia" w:hAnsiTheme="minorEastAsia" w:cs="方正仿宋简体" w:hint="eastAsia"/>
          <w:sz w:val="24"/>
          <w:szCs w:val="24"/>
          <w:lang w:eastAsia="zh-CN"/>
        </w:rPr>
      </w:pPr>
      <w:r w:rsidRPr="00D50B83">
        <w:rPr>
          <w:rFonts w:asciiTheme="minorEastAsia" w:eastAsiaTheme="minorEastAsia" w:hAnsiTheme="minorEastAsia" w:cs="方正仿宋简体" w:hint="eastAsia"/>
          <w:sz w:val="24"/>
          <w:szCs w:val="24"/>
          <w:lang w:eastAsia="zh-CN"/>
        </w:rPr>
        <w:t>1、《年度货物购销合同》第2.3条</w:t>
      </w:r>
      <w:r w:rsidRPr="00D50B83">
        <w:rPr>
          <w:rFonts w:asciiTheme="minorEastAsia" w:eastAsiaTheme="minorEastAsia" w:hAnsiTheme="minorEastAsia" w:cs="方正仿宋简体" w:hint="eastAsia"/>
          <w:b/>
          <w:bCs/>
          <w:sz w:val="24"/>
          <w:szCs w:val="24"/>
          <w:lang w:eastAsia="zh-CN"/>
        </w:rPr>
        <w:t>现变更为</w:t>
      </w:r>
      <w:r w:rsidRPr="00D50B83">
        <w:rPr>
          <w:rFonts w:asciiTheme="minorEastAsia" w:eastAsiaTheme="minorEastAsia" w:hAnsiTheme="minorEastAsia" w:cs="方正仿宋简体" w:hint="eastAsia"/>
          <w:sz w:val="24"/>
          <w:szCs w:val="24"/>
          <w:lang w:eastAsia="zh-CN"/>
        </w:rPr>
        <w:t>“2.3 货物定价：本合同签订后，根据市场价格，双方于每月发货前通过采购订单书面确认货物价格，并作为本合同附件。”</w:t>
      </w:r>
    </w:p>
    <w:p w14:paraId="632F9DCA" w14:textId="0166E327" w:rsidR="00314210" w:rsidRPr="00D50B83" w:rsidRDefault="00000000">
      <w:pPr>
        <w:widowControl w:val="0"/>
        <w:kinsoku/>
        <w:spacing w:line="600" w:lineRule="exact"/>
        <w:ind w:firstLineChars="200" w:firstLine="480"/>
        <w:textAlignment w:val="auto"/>
        <w:rPr>
          <w:rFonts w:asciiTheme="minorEastAsia" w:eastAsiaTheme="minorEastAsia" w:hAnsiTheme="minorEastAsia" w:cs="方正仿宋简体" w:hint="eastAsia"/>
          <w:sz w:val="24"/>
          <w:szCs w:val="24"/>
          <w:lang w:eastAsia="zh-CN"/>
        </w:rPr>
      </w:pPr>
      <w:r w:rsidRPr="00D50B83">
        <w:rPr>
          <w:rFonts w:asciiTheme="minorEastAsia" w:eastAsiaTheme="minorEastAsia" w:hAnsiTheme="minorEastAsia" w:cs="方正仿宋简体" w:hint="eastAsia"/>
          <w:sz w:val="24"/>
          <w:szCs w:val="24"/>
          <w:lang w:eastAsia="zh-CN"/>
        </w:rPr>
        <w:t>2、《年度货物购销合同》第三条</w:t>
      </w:r>
      <w:r w:rsidRPr="00D50B83">
        <w:rPr>
          <w:rFonts w:asciiTheme="minorEastAsia" w:eastAsiaTheme="minorEastAsia" w:hAnsiTheme="minorEastAsia" w:cs="方正仿宋简体" w:hint="eastAsia"/>
          <w:b/>
          <w:bCs/>
          <w:sz w:val="24"/>
          <w:szCs w:val="24"/>
          <w:lang w:eastAsia="zh-CN"/>
        </w:rPr>
        <w:t>现变更为</w:t>
      </w:r>
      <w:r w:rsidRPr="00D50B83">
        <w:rPr>
          <w:rFonts w:asciiTheme="minorEastAsia" w:eastAsiaTheme="minorEastAsia" w:hAnsiTheme="minorEastAsia" w:cs="方正仿宋简体" w:hint="eastAsia"/>
          <w:sz w:val="24"/>
          <w:szCs w:val="24"/>
          <w:lang w:eastAsia="zh-CN"/>
        </w:rPr>
        <w:t>“货物产品质量以乙方随货送到的产品材质单（包括但不限于：物性表、产品质量证明书、合格证等材料）为准。”</w:t>
      </w:r>
    </w:p>
    <w:p w14:paraId="7CEE26F5" w14:textId="1A98C5E3" w:rsidR="00314210" w:rsidRPr="00D50B83" w:rsidRDefault="00000000">
      <w:pPr>
        <w:widowControl w:val="0"/>
        <w:kinsoku/>
        <w:spacing w:line="600" w:lineRule="exact"/>
        <w:ind w:firstLineChars="200" w:firstLine="480"/>
        <w:textAlignment w:val="auto"/>
        <w:rPr>
          <w:rFonts w:asciiTheme="minorEastAsia" w:eastAsiaTheme="minorEastAsia" w:hAnsiTheme="minorEastAsia" w:cs="方正仿宋简体" w:hint="eastAsia"/>
          <w:sz w:val="24"/>
          <w:szCs w:val="24"/>
          <w:lang w:eastAsia="zh-CN"/>
        </w:rPr>
      </w:pPr>
      <w:r w:rsidRPr="00D50B83">
        <w:rPr>
          <w:rFonts w:asciiTheme="minorEastAsia" w:eastAsiaTheme="minorEastAsia" w:hAnsiTheme="minorEastAsia" w:cs="方正仿宋简体" w:hint="eastAsia"/>
          <w:sz w:val="24"/>
          <w:szCs w:val="24"/>
          <w:lang w:eastAsia="zh-CN"/>
        </w:rPr>
        <w:t>3、《年度货物购销合同》第四条</w:t>
      </w:r>
      <w:r w:rsidRPr="00D50B83">
        <w:rPr>
          <w:rFonts w:asciiTheme="minorEastAsia" w:eastAsiaTheme="minorEastAsia" w:hAnsiTheme="minorEastAsia" w:cs="方正仿宋简体" w:hint="eastAsia"/>
          <w:b/>
          <w:bCs/>
          <w:sz w:val="24"/>
          <w:szCs w:val="24"/>
          <w:lang w:eastAsia="zh-CN"/>
        </w:rPr>
        <w:t>现变更为</w:t>
      </w:r>
      <w:r w:rsidRPr="00D50B83">
        <w:rPr>
          <w:rFonts w:asciiTheme="minorEastAsia" w:eastAsiaTheme="minorEastAsia" w:hAnsiTheme="minorEastAsia" w:cs="方正仿宋简体" w:hint="eastAsia"/>
          <w:sz w:val="24"/>
          <w:szCs w:val="24"/>
          <w:lang w:eastAsia="zh-CN"/>
        </w:rPr>
        <w:t>“乙方应按要求进行包装，包装标准如下：</w:t>
      </w:r>
    </w:p>
    <w:tbl>
      <w:tblPr>
        <w:tblStyle w:val="a7"/>
        <w:tblW w:w="4996" w:type="pct"/>
        <w:jc w:val="center"/>
        <w:tblLook w:val="04A0" w:firstRow="1" w:lastRow="0" w:firstColumn="1" w:lastColumn="0" w:noHBand="0" w:noVBand="1"/>
      </w:tblPr>
      <w:tblGrid>
        <w:gridCol w:w="4869"/>
        <w:gridCol w:w="4811"/>
      </w:tblGrid>
      <w:tr w:rsidR="00314210" w:rsidRPr="00D50B83" w14:paraId="5AFAA925" w14:textId="77777777">
        <w:trPr>
          <w:cantSplit/>
          <w:trHeight w:val="575"/>
          <w:jc w:val="center"/>
        </w:trPr>
        <w:tc>
          <w:tcPr>
            <w:tcW w:w="2514" w:type="pct"/>
            <w:vAlign w:val="center"/>
          </w:tcPr>
          <w:p w14:paraId="052A3702" w14:textId="77777777" w:rsidR="00314210" w:rsidRPr="00D50B83" w:rsidRDefault="00000000">
            <w:pPr>
              <w:widowControl w:val="0"/>
              <w:kinsoku/>
              <w:spacing w:line="600" w:lineRule="exact"/>
              <w:jc w:val="center"/>
              <w:textAlignment w:val="auto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</w:pPr>
            <w:r w:rsidRPr="00D50B83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货物类型</w:t>
            </w:r>
          </w:p>
        </w:tc>
        <w:tc>
          <w:tcPr>
            <w:tcW w:w="2485" w:type="pct"/>
            <w:vAlign w:val="center"/>
          </w:tcPr>
          <w:p w14:paraId="37BF1352" w14:textId="77777777" w:rsidR="00314210" w:rsidRPr="00D50B83" w:rsidRDefault="00000000">
            <w:pPr>
              <w:widowControl w:val="0"/>
              <w:kinsoku/>
              <w:spacing w:line="600" w:lineRule="exact"/>
              <w:jc w:val="center"/>
              <w:textAlignment w:val="auto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  <w:lang w:eastAsia="zh-CN"/>
              </w:rPr>
            </w:pPr>
            <w:r w:rsidRPr="00D50B83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  <w:lang w:eastAsia="zh-CN"/>
              </w:rPr>
              <w:t>包装标准包括但不限于</w:t>
            </w:r>
          </w:p>
        </w:tc>
      </w:tr>
      <w:tr w:rsidR="00314210" w:rsidRPr="00D50B83" w14:paraId="5A276DCC" w14:textId="77777777">
        <w:trPr>
          <w:cantSplit/>
          <w:trHeight w:val="485"/>
          <w:jc w:val="center"/>
        </w:trPr>
        <w:tc>
          <w:tcPr>
            <w:tcW w:w="2514" w:type="pct"/>
            <w:vAlign w:val="center"/>
          </w:tcPr>
          <w:p w14:paraId="7CD7D817" w14:textId="77777777" w:rsidR="00314210" w:rsidRPr="00D50B83" w:rsidRDefault="00000000">
            <w:pPr>
              <w:widowControl w:val="0"/>
              <w:kinsoku/>
              <w:spacing w:line="600" w:lineRule="exact"/>
              <w:jc w:val="center"/>
              <w:textAlignment w:val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proofErr w:type="spellStart"/>
            <w:r w:rsidRPr="00D50B83">
              <w:rPr>
                <w:rFonts w:asciiTheme="minorEastAsia" w:eastAsiaTheme="minorEastAsia" w:hAnsiTheme="minorEastAsia" w:hint="eastAsia"/>
                <w:sz w:val="24"/>
                <w:szCs w:val="24"/>
              </w:rPr>
              <w:t>钢材、焊管</w:t>
            </w:r>
            <w:proofErr w:type="spellEnd"/>
          </w:p>
        </w:tc>
        <w:tc>
          <w:tcPr>
            <w:tcW w:w="2485" w:type="pct"/>
            <w:vAlign w:val="center"/>
          </w:tcPr>
          <w:p w14:paraId="0EA7442A" w14:textId="77777777" w:rsidR="00314210" w:rsidRPr="00D50B83" w:rsidRDefault="00000000">
            <w:pPr>
              <w:widowControl w:val="0"/>
              <w:kinsoku/>
              <w:spacing w:line="600" w:lineRule="exact"/>
              <w:jc w:val="center"/>
              <w:textAlignment w:val="auto"/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</w:pPr>
            <w:r w:rsidRPr="00D50B83">
              <w:rPr>
                <w:rFonts w:asciiTheme="minorEastAsia" w:eastAsiaTheme="minorEastAsia" w:hAnsiTheme="minorEastAsia" w:cs="宋体"/>
                <w:bCs/>
                <w:sz w:val="24"/>
                <w:szCs w:val="24"/>
                <w:lang w:eastAsia="zh-CN"/>
              </w:rPr>
              <w:t>牛皮纸包装</w:t>
            </w:r>
            <w:r w:rsidRPr="00D50B83">
              <w:rPr>
                <w:rFonts w:asciiTheme="minorEastAsia" w:eastAsiaTheme="minorEastAsia" w:hAnsiTheme="minorEastAsia" w:cs="宋体" w:hint="eastAsia"/>
                <w:bCs/>
                <w:sz w:val="24"/>
                <w:szCs w:val="24"/>
                <w:lang w:eastAsia="zh-CN"/>
              </w:rPr>
              <w:t>；</w:t>
            </w:r>
            <w:r w:rsidRPr="00D50B83">
              <w:rPr>
                <w:rFonts w:asciiTheme="minorEastAsia" w:eastAsiaTheme="minorEastAsia" w:hAnsiTheme="minorEastAsia" w:cs="宋体"/>
                <w:bCs/>
                <w:sz w:val="24"/>
                <w:szCs w:val="24"/>
                <w:lang w:eastAsia="zh-CN"/>
              </w:rPr>
              <w:t>打包带加固</w:t>
            </w:r>
            <w:r w:rsidRPr="00D50B83">
              <w:rPr>
                <w:rFonts w:asciiTheme="minorEastAsia" w:eastAsiaTheme="minorEastAsia" w:hAnsiTheme="minorEastAsia" w:cs="宋体" w:hint="eastAsia"/>
                <w:bCs/>
                <w:sz w:val="24"/>
                <w:szCs w:val="24"/>
                <w:lang w:eastAsia="zh-CN"/>
              </w:rPr>
              <w:t>；</w:t>
            </w:r>
          </w:p>
        </w:tc>
      </w:tr>
      <w:tr w:rsidR="00314210" w:rsidRPr="00D50B83" w14:paraId="2690A833" w14:textId="77777777">
        <w:trPr>
          <w:cantSplit/>
          <w:trHeight w:val="397"/>
          <w:jc w:val="center"/>
        </w:trPr>
        <w:tc>
          <w:tcPr>
            <w:tcW w:w="2514" w:type="pct"/>
            <w:vAlign w:val="center"/>
          </w:tcPr>
          <w:p w14:paraId="4B40EACB" w14:textId="77777777" w:rsidR="00314210" w:rsidRPr="00D50B83" w:rsidRDefault="00000000">
            <w:pPr>
              <w:widowControl w:val="0"/>
              <w:kinsoku/>
              <w:spacing w:line="600" w:lineRule="exact"/>
              <w:jc w:val="center"/>
              <w:textAlignment w:val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proofErr w:type="spellStart"/>
            <w:r w:rsidRPr="00D50B83">
              <w:rPr>
                <w:rFonts w:asciiTheme="minorEastAsia" w:eastAsiaTheme="minorEastAsia" w:hAnsiTheme="minorEastAsia" w:hint="eastAsia"/>
                <w:sz w:val="24"/>
                <w:szCs w:val="24"/>
              </w:rPr>
              <w:t>化工材料（聚醚多元醇等</w:t>
            </w:r>
            <w:proofErr w:type="spellEnd"/>
            <w:r w:rsidRPr="00D50B83"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2485" w:type="pct"/>
            <w:vAlign w:val="center"/>
          </w:tcPr>
          <w:p w14:paraId="5B2751D0" w14:textId="77777777" w:rsidR="00314210" w:rsidRPr="00D50B83" w:rsidRDefault="00000000">
            <w:pPr>
              <w:widowControl w:val="0"/>
              <w:kinsoku/>
              <w:spacing w:line="600" w:lineRule="exact"/>
              <w:jc w:val="center"/>
              <w:textAlignment w:val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D50B83">
              <w:rPr>
                <w:rFonts w:asciiTheme="minorEastAsia" w:eastAsiaTheme="minorEastAsia" w:hAnsiTheme="minorEastAsia" w:cs="宋体" w:hint="eastAsia"/>
                <w:bCs/>
                <w:sz w:val="24"/>
                <w:szCs w:val="24"/>
                <w:lang w:eastAsia="zh-CN"/>
              </w:rPr>
              <w:t>槽罐车灌装；</w:t>
            </w:r>
          </w:p>
        </w:tc>
      </w:tr>
      <w:tr w:rsidR="00314210" w:rsidRPr="00D50B83" w14:paraId="630E7353" w14:textId="77777777">
        <w:trPr>
          <w:cantSplit/>
          <w:trHeight w:val="397"/>
          <w:jc w:val="center"/>
        </w:trPr>
        <w:tc>
          <w:tcPr>
            <w:tcW w:w="2514" w:type="pct"/>
            <w:vAlign w:val="center"/>
          </w:tcPr>
          <w:p w14:paraId="0D130B72" w14:textId="77777777" w:rsidR="00314210" w:rsidRPr="00D50B83" w:rsidRDefault="00000000">
            <w:pPr>
              <w:widowControl w:val="0"/>
              <w:kinsoku/>
              <w:spacing w:line="600" w:lineRule="exact"/>
              <w:jc w:val="center"/>
              <w:textAlignment w:val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proofErr w:type="spellStart"/>
            <w:r w:rsidRPr="00D50B83">
              <w:rPr>
                <w:rFonts w:asciiTheme="minorEastAsia" w:eastAsiaTheme="minorEastAsia" w:hAnsiTheme="minorEastAsia" w:hint="eastAsia"/>
                <w:sz w:val="24"/>
                <w:szCs w:val="24"/>
              </w:rPr>
              <w:t>注塑颗粒</w:t>
            </w:r>
            <w:proofErr w:type="spellEnd"/>
          </w:p>
        </w:tc>
        <w:tc>
          <w:tcPr>
            <w:tcW w:w="2485" w:type="pct"/>
            <w:vAlign w:val="center"/>
          </w:tcPr>
          <w:p w14:paraId="26D3EBF2" w14:textId="77777777" w:rsidR="00314210" w:rsidRPr="00D50B83" w:rsidRDefault="00000000">
            <w:pPr>
              <w:widowControl w:val="0"/>
              <w:kinsoku/>
              <w:spacing w:line="600" w:lineRule="exact"/>
              <w:jc w:val="center"/>
              <w:textAlignment w:val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D50B83">
              <w:rPr>
                <w:rFonts w:asciiTheme="minorEastAsia" w:eastAsiaTheme="minorEastAsia" w:hAnsiTheme="minorEastAsia" w:cs="宋体"/>
                <w:bCs/>
                <w:sz w:val="24"/>
                <w:szCs w:val="24"/>
                <w:lang w:eastAsia="zh-CN"/>
              </w:rPr>
              <w:t>25KG/包；</w:t>
            </w:r>
          </w:p>
        </w:tc>
      </w:tr>
      <w:tr w:rsidR="00314210" w:rsidRPr="00D50B83" w14:paraId="113ACFF0" w14:textId="77777777">
        <w:trPr>
          <w:cantSplit/>
          <w:trHeight w:val="397"/>
          <w:jc w:val="center"/>
        </w:trPr>
        <w:tc>
          <w:tcPr>
            <w:tcW w:w="2514" w:type="pct"/>
            <w:vAlign w:val="center"/>
          </w:tcPr>
          <w:p w14:paraId="3ABA64D8" w14:textId="77777777" w:rsidR="00314210" w:rsidRPr="00D50B83" w:rsidRDefault="00000000">
            <w:pPr>
              <w:widowControl w:val="0"/>
              <w:kinsoku/>
              <w:spacing w:line="600" w:lineRule="exact"/>
              <w:jc w:val="center"/>
              <w:textAlignment w:val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proofErr w:type="spellStart"/>
            <w:r w:rsidRPr="00D50B83">
              <w:rPr>
                <w:rFonts w:asciiTheme="minorEastAsia" w:eastAsiaTheme="minorEastAsia" w:hAnsiTheme="minorEastAsia" w:hint="eastAsia"/>
                <w:sz w:val="24"/>
                <w:szCs w:val="24"/>
              </w:rPr>
              <w:t>面料</w:t>
            </w:r>
            <w:proofErr w:type="spellEnd"/>
          </w:p>
        </w:tc>
        <w:tc>
          <w:tcPr>
            <w:tcW w:w="2485" w:type="pct"/>
            <w:vAlign w:val="center"/>
          </w:tcPr>
          <w:p w14:paraId="2C80D7FE" w14:textId="77777777" w:rsidR="00314210" w:rsidRPr="00D50B83" w:rsidRDefault="00000000">
            <w:pPr>
              <w:widowControl w:val="0"/>
              <w:kinsoku/>
              <w:spacing w:line="600" w:lineRule="exact"/>
              <w:jc w:val="center"/>
              <w:textAlignment w:val="auto"/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</w:pPr>
            <w:r w:rsidRPr="00D50B83">
              <w:rPr>
                <w:rFonts w:asciiTheme="minorEastAsia" w:eastAsiaTheme="minorEastAsia" w:hAnsiTheme="minorEastAsia" w:cs="宋体"/>
                <w:bCs/>
                <w:sz w:val="24"/>
                <w:szCs w:val="24"/>
                <w:lang w:eastAsia="zh-CN"/>
              </w:rPr>
              <w:t>编织袋捆装，每卷50—80米；</w:t>
            </w:r>
          </w:p>
        </w:tc>
      </w:tr>
    </w:tbl>
    <w:p w14:paraId="5ECC179E" w14:textId="3B5D4AE7" w:rsidR="00314210" w:rsidRPr="00D50B83" w:rsidRDefault="00000000" w:rsidP="00EA6066">
      <w:pPr>
        <w:keepLines/>
        <w:widowControl w:val="0"/>
        <w:numPr>
          <w:ilvl w:val="0"/>
          <w:numId w:val="1"/>
        </w:numPr>
        <w:kinsoku/>
        <w:wordWrap w:val="0"/>
        <w:spacing w:line="600" w:lineRule="exact"/>
        <w:ind w:firstLineChars="200" w:firstLine="480"/>
        <w:textAlignment w:val="auto"/>
        <w:rPr>
          <w:rFonts w:asciiTheme="minorEastAsia" w:eastAsiaTheme="minorEastAsia" w:hAnsiTheme="minorEastAsia" w:cs="方正仿宋简体" w:hint="eastAsia"/>
          <w:sz w:val="24"/>
          <w:szCs w:val="24"/>
          <w:lang w:eastAsia="zh-CN"/>
        </w:rPr>
      </w:pPr>
      <w:r w:rsidRPr="00D50B83">
        <w:rPr>
          <w:rFonts w:asciiTheme="minorEastAsia" w:eastAsiaTheme="minorEastAsia" w:hAnsiTheme="minorEastAsia" w:cs="方正仿宋简体" w:hint="eastAsia"/>
          <w:sz w:val="24"/>
          <w:szCs w:val="24"/>
          <w:lang w:eastAsia="zh-CN"/>
        </w:rPr>
        <w:lastRenderedPageBreak/>
        <w:t>《年度货物购销合同》第5.2条</w:t>
      </w:r>
      <w:r w:rsidRPr="00D50B83">
        <w:rPr>
          <w:rFonts w:asciiTheme="minorEastAsia" w:eastAsiaTheme="minorEastAsia" w:hAnsiTheme="minorEastAsia" w:cs="方正仿宋简体" w:hint="eastAsia"/>
          <w:b/>
          <w:bCs/>
          <w:sz w:val="24"/>
          <w:szCs w:val="24"/>
          <w:lang w:eastAsia="zh-CN"/>
        </w:rPr>
        <w:t>现变更为</w:t>
      </w:r>
      <w:r w:rsidRPr="00D50B83">
        <w:rPr>
          <w:rFonts w:asciiTheme="minorEastAsia" w:eastAsiaTheme="minorEastAsia" w:hAnsiTheme="minorEastAsia" w:cs="方正仿宋简体" w:hint="eastAsia"/>
          <w:sz w:val="24"/>
          <w:szCs w:val="24"/>
          <w:lang w:eastAsia="zh-CN"/>
        </w:rPr>
        <w:t>“5.2 交货信息：甲方应当按照下述表格所确定的时间要求，提前将货物类型、名称、数量、时间地点和接收人等交货信息通过《发货通知单》与乙方进行确认，最终以甲乙双方加盖公章的《发货通知单》内容为准，甲方应当根据乙方要求提供必要的协助。乙方应按《发货通知单》约定的要求供货（若甲方调整具体供货时间的或乙方供货确有困难的，均应当提前</w:t>
      </w:r>
      <w:r w:rsidRPr="00D50B83">
        <w:rPr>
          <w:rFonts w:asciiTheme="minorEastAsia" w:eastAsiaTheme="minorEastAsia" w:hAnsiTheme="minorEastAsia" w:cs="方正仿宋简体" w:hint="eastAsia"/>
          <w:sz w:val="24"/>
          <w:szCs w:val="24"/>
          <w:u w:val="single"/>
          <w:lang w:eastAsia="zh-CN"/>
        </w:rPr>
        <w:t>【</w:t>
      </w:r>
      <w:r w:rsidR="007824FE" w:rsidRPr="00D50B83">
        <w:rPr>
          <w:rFonts w:asciiTheme="minorEastAsia" w:eastAsiaTheme="minorEastAsia" w:hAnsiTheme="minorEastAsia" w:cs="方正仿宋简体" w:hint="eastAsia"/>
          <w:sz w:val="24"/>
          <w:szCs w:val="24"/>
          <w:u w:val="single"/>
          <w:lang w:eastAsia="zh-CN"/>
        </w:rPr>
        <w:t>1</w:t>
      </w:r>
      <w:r w:rsidRPr="00D50B83">
        <w:rPr>
          <w:rFonts w:asciiTheme="minorEastAsia" w:eastAsiaTheme="minorEastAsia" w:hAnsiTheme="minorEastAsia" w:cs="方正仿宋简体" w:hint="eastAsia"/>
          <w:sz w:val="24"/>
          <w:szCs w:val="24"/>
          <w:u w:val="single"/>
          <w:lang w:eastAsia="zh-CN"/>
        </w:rPr>
        <w:t>】</w:t>
      </w:r>
      <w:proofErr w:type="gramStart"/>
      <w:r w:rsidRPr="00D50B83">
        <w:rPr>
          <w:rFonts w:asciiTheme="minorEastAsia" w:eastAsiaTheme="minorEastAsia" w:hAnsiTheme="minorEastAsia" w:cs="方正仿宋简体" w:hint="eastAsia"/>
          <w:sz w:val="24"/>
          <w:szCs w:val="24"/>
          <w:lang w:eastAsia="zh-CN"/>
        </w:rPr>
        <w:t>个</w:t>
      </w:r>
      <w:proofErr w:type="gramEnd"/>
      <w:r w:rsidRPr="00D50B83">
        <w:rPr>
          <w:rFonts w:asciiTheme="minorEastAsia" w:eastAsiaTheme="minorEastAsia" w:hAnsiTheme="minorEastAsia" w:cs="方正仿宋简体" w:hint="eastAsia"/>
          <w:sz w:val="24"/>
          <w:szCs w:val="24"/>
          <w:lang w:eastAsia="zh-CN"/>
        </w:rPr>
        <w:t>工作日</w:t>
      </w:r>
      <w:proofErr w:type="gramStart"/>
      <w:r w:rsidRPr="00D50B83">
        <w:rPr>
          <w:rFonts w:asciiTheme="minorEastAsia" w:eastAsiaTheme="minorEastAsia" w:hAnsiTheme="minorEastAsia" w:cs="方正仿宋简体" w:hint="eastAsia"/>
          <w:sz w:val="24"/>
          <w:szCs w:val="24"/>
          <w:lang w:eastAsia="zh-CN"/>
        </w:rPr>
        <w:t>以微信或</w:t>
      </w:r>
      <w:proofErr w:type="gramEnd"/>
      <w:r w:rsidRPr="00D50B83">
        <w:rPr>
          <w:rFonts w:asciiTheme="minorEastAsia" w:eastAsiaTheme="minorEastAsia" w:hAnsiTheme="minorEastAsia" w:cs="方正仿宋简体" w:hint="eastAsia"/>
          <w:sz w:val="24"/>
          <w:szCs w:val="24"/>
          <w:lang w:eastAsia="zh-CN"/>
        </w:rPr>
        <w:t>其他书面方式通知对方，</w:t>
      </w:r>
      <w:r w:rsidR="007824FE" w:rsidRPr="00D50B83">
        <w:rPr>
          <w:rFonts w:asciiTheme="minorEastAsia" w:eastAsiaTheme="minorEastAsia" w:hAnsiTheme="minorEastAsia" w:cs="宋体" w:hint="eastAsia"/>
          <w:bCs/>
          <w:sz w:val="24"/>
          <w:lang w:eastAsia="zh-CN"/>
        </w:rPr>
        <w:t>经双方协商一致，按协商后意见处理；如果双方无法协商一致，</w:t>
      </w:r>
      <w:r w:rsidR="004D098C" w:rsidRPr="00D50B83">
        <w:rPr>
          <w:rFonts w:asciiTheme="minorEastAsia" w:eastAsiaTheme="minorEastAsia" w:hAnsiTheme="minorEastAsia" w:cs="方正仿宋简体" w:hint="eastAsia"/>
          <w:sz w:val="24"/>
          <w:szCs w:val="24"/>
          <w:lang w:eastAsia="zh-CN"/>
        </w:rPr>
        <w:t>按《发货通知单》约定</w:t>
      </w:r>
      <w:r w:rsidR="005426D6" w:rsidRPr="00D50B83">
        <w:rPr>
          <w:rFonts w:asciiTheme="minorEastAsia" w:eastAsiaTheme="minorEastAsia" w:hAnsiTheme="minorEastAsia" w:cs="方正仿宋简体" w:hint="eastAsia"/>
          <w:sz w:val="24"/>
          <w:szCs w:val="24"/>
          <w:lang w:eastAsia="zh-CN"/>
        </w:rPr>
        <w:t>的时间</w:t>
      </w:r>
      <w:r w:rsidR="001F0925" w:rsidRPr="00D50B83">
        <w:rPr>
          <w:rFonts w:asciiTheme="minorEastAsia" w:eastAsiaTheme="minorEastAsia" w:hAnsiTheme="minorEastAsia" w:cs="方正仿宋简体" w:hint="eastAsia"/>
          <w:sz w:val="24"/>
          <w:szCs w:val="24"/>
          <w:lang w:eastAsia="zh-CN"/>
        </w:rPr>
        <w:t>交</w:t>
      </w:r>
      <w:r w:rsidR="004D098C" w:rsidRPr="00D50B83">
        <w:rPr>
          <w:rFonts w:asciiTheme="minorEastAsia" w:eastAsiaTheme="minorEastAsia" w:hAnsiTheme="minorEastAsia" w:cs="方正仿宋简体" w:hint="eastAsia"/>
          <w:sz w:val="24"/>
          <w:szCs w:val="24"/>
          <w:lang w:eastAsia="zh-CN"/>
        </w:rPr>
        <w:t>货</w:t>
      </w:r>
      <w:r w:rsidRPr="00D50B83">
        <w:rPr>
          <w:rFonts w:asciiTheme="minorEastAsia" w:eastAsiaTheme="minorEastAsia" w:hAnsiTheme="minorEastAsia" w:cs="方正仿宋简体" w:hint="eastAsia"/>
          <w:sz w:val="24"/>
          <w:szCs w:val="24"/>
          <w:lang w:eastAsia="zh-CN"/>
        </w:rPr>
        <w:t>）。根据货物类型，甲方应按如下时间提前通知乙方交货信息：</w:t>
      </w:r>
    </w:p>
    <w:tbl>
      <w:tblPr>
        <w:tblStyle w:val="a7"/>
        <w:tblW w:w="4991" w:type="pct"/>
        <w:jc w:val="center"/>
        <w:tblLook w:val="04A0" w:firstRow="1" w:lastRow="0" w:firstColumn="1" w:lastColumn="0" w:noHBand="0" w:noVBand="1"/>
      </w:tblPr>
      <w:tblGrid>
        <w:gridCol w:w="4874"/>
        <w:gridCol w:w="4797"/>
      </w:tblGrid>
      <w:tr w:rsidR="00314210" w:rsidRPr="00D50B83" w14:paraId="1BD426B2" w14:textId="77777777" w:rsidTr="000A468C">
        <w:trPr>
          <w:cantSplit/>
          <w:jc w:val="center"/>
        </w:trPr>
        <w:tc>
          <w:tcPr>
            <w:tcW w:w="2520" w:type="pct"/>
            <w:vAlign w:val="center"/>
          </w:tcPr>
          <w:p w14:paraId="0ECB96A4" w14:textId="77777777" w:rsidR="00314210" w:rsidRPr="00D50B83" w:rsidRDefault="00000000">
            <w:pPr>
              <w:keepLines/>
              <w:widowControl w:val="0"/>
              <w:kinsoku/>
              <w:wordWrap w:val="0"/>
              <w:spacing w:line="600" w:lineRule="exact"/>
              <w:jc w:val="center"/>
              <w:textAlignment w:val="auto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</w:pPr>
            <w:r w:rsidRPr="00D50B83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货物类型</w:t>
            </w:r>
          </w:p>
        </w:tc>
        <w:tc>
          <w:tcPr>
            <w:tcW w:w="2480" w:type="pct"/>
            <w:vAlign w:val="center"/>
          </w:tcPr>
          <w:p w14:paraId="0DC38090" w14:textId="77777777" w:rsidR="00314210" w:rsidRPr="00D50B83" w:rsidRDefault="00000000">
            <w:pPr>
              <w:keepLines/>
              <w:widowControl w:val="0"/>
              <w:kinsoku/>
              <w:wordWrap w:val="0"/>
              <w:spacing w:line="600" w:lineRule="exact"/>
              <w:jc w:val="center"/>
              <w:textAlignment w:val="auto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</w:pPr>
            <w:proofErr w:type="spellStart"/>
            <w:r w:rsidRPr="00D50B83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书面通知时间</w:t>
            </w:r>
            <w:proofErr w:type="spellEnd"/>
          </w:p>
        </w:tc>
      </w:tr>
      <w:tr w:rsidR="00314210" w:rsidRPr="00D50B83" w14:paraId="24E83CAC" w14:textId="77777777" w:rsidTr="000A468C">
        <w:trPr>
          <w:cantSplit/>
          <w:jc w:val="center"/>
        </w:trPr>
        <w:tc>
          <w:tcPr>
            <w:tcW w:w="2520" w:type="pct"/>
            <w:vAlign w:val="center"/>
          </w:tcPr>
          <w:p w14:paraId="0B9723E0" w14:textId="77777777" w:rsidR="00314210" w:rsidRPr="00D50B83" w:rsidRDefault="00000000">
            <w:pPr>
              <w:keepLines/>
              <w:widowControl w:val="0"/>
              <w:kinsoku/>
              <w:wordWrap w:val="0"/>
              <w:spacing w:line="600" w:lineRule="exact"/>
              <w:jc w:val="center"/>
              <w:textAlignment w:val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proofErr w:type="spellStart"/>
            <w:r w:rsidRPr="00D50B83">
              <w:rPr>
                <w:rFonts w:asciiTheme="minorEastAsia" w:eastAsiaTheme="minorEastAsia" w:hAnsiTheme="minorEastAsia" w:hint="eastAsia"/>
                <w:sz w:val="24"/>
                <w:szCs w:val="24"/>
              </w:rPr>
              <w:t>钢材、焊管</w:t>
            </w:r>
            <w:proofErr w:type="spellEnd"/>
          </w:p>
        </w:tc>
        <w:tc>
          <w:tcPr>
            <w:tcW w:w="2480" w:type="pct"/>
            <w:vAlign w:val="center"/>
          </w:tcPr>
          <w:p w14:paraId="1ABBDC59" w14:textId="77777777" w:rsidR="00314210" w:rsidRPr="00D50B83" w:rsidRDefault="00000000">
            <w:pPr>
              <w:keepLines/>
              <w:widowControl w:val="0"/>
              <w:kinsoku/>
              <w:wordWrap w:val="0"/>
              <w:spacing w:line="600" w:lineRule="exact"/>
              <w:jc w:val="center"/>
              <w:textAlignment w:val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D50B83">
              <w:rPr>
                <w:rFonts w:asciiTheme="minorEastAsia" w:eastAsiaTheme="minorEastAsia" w:hAnsiTheme="minorEastAsia" w:hint="eastAsia"/>
                <w:sz w:val="24"/>
                <w:szCs w:val="24"/>
              </w:rPr>
              <w:t>于交货前3个工作日</w:t>
            </w:r>
          </w:p>
        </w:tc>
      </w:tr>
      <w:tr w:rsidR="00314210" w:rsidRPr="00D50B83" w14:paraId="391FCBED" w14:textId="77777777" w:rsidTr="000A468C">
        <w:trPr>
          <w:cantSplit/>
          <w:jc w:val="center"/>
        </w:trPr>
        <w:tc>
          <w:tcPr>
            <w:tcW w:w="2520" w:type="pct"/>
            <w:vAlign w:val="center"/>
          </w:tcPr>
          <w:p w14:paraId="135E0493" w14:textId="77777777" w:rsidR="00314210" w:rsidRPr="00D50B83" w:rsidRDefault="00000000">
            <w:pPr>
              <w:keepLines/>
              <w:widowControl w:val="0"/>
              <w:kinsoku/>
              <w:wordWrap w:val="0"/>
              <w:spacing w:line="600" w:lineRule="exact"/>
              <w:jc w:val="center"/>
              <w:textAlignment w:val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proofErr w:type="spellStart"/>
            <w:r w:rsidRPr="00D50B83">
              <w:rPr>
                <w:rFonts w:asciiTheme="minorEastAsia" w:eastAsiaTheme="minorEastAsia" w:hAnsiTheme="minorEastAsia" w:hint="eastAsia"/>
                <w:sz w:val="24"/>
                <w:szCs w:val="24"/>
              </w:rPr>
              <w:t>化工材料（聚醚多元醇等</w:t>
            </w:r>
            <w:proofErr w:type="spellEnd"/>
            <w:r w:rsidRPr="00D50B83"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2480" w:type="pct"/>
            <w:vAlign w:val="center"/>
          </w:tcPr>
          <w:p w14:paraId="1F48E1B6" w14:textId="77777777" w:rsidR="00314210" w:rsidRPr="00D50B83" w:rsidRDefault="00000000">
            <w:pPr>
              <w:keepLines/>
              <w:widowControl w:val="0"/>
              <w:kinsoku/>
              <w:wordWrap w:val="0"/>
              <w:spacing w:line="600" w:lineRule="exact"/>
              <w:jc w:val="center"/>
              <w:textAlignment w:val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D50B83">
              <w:rPr>
                <w:rFonts w:asciiTheme="minorEastAsia" w:eastAsiaTheme="minorEastAsia" w:hAnsiTheme="minorEastAsia" w:hint="eastAsia"/>
                <w:sz w:val="24"/>
                <w:szCs w:val="24"/>
              </w:rPr>
              <w:t>于交货前5个工作日</w:t>
            </w:r>
          </w:p>
        </w:tc>
      </w:tr>
      <w:tr w:rsidR="00314210" w:rsidRPr="00D50B83" w14:paraId="2BB9CD38" w14:textId="77777777" w:rsidTr="000A468C">
        <w:trPr>
          <w:cantSplit/>
          <w:jc w:val="center"/>
        </w:trPr>
        <w:tc>
          <w:tcPr>
            <w:tcW w:w="2520" w:type="pct"/>
            <w:vAlign w:val="center"/>
          </w:tcPr>
          <w:p w14:paraId="2E9B4DA9" w14:textId="77777777" w:rsidR="00314210" w:rsidRPr="00D50B83" w:rsidRDefault="00000000">
            <w:pPr>
              <w:keepLines/>
              <w:widowControl w:val="0"/>
              <w:kinsoku/>
              <w:wordWrap w:val="0"/>
              <w:spacing w:line="600" w:lineRule="exact"/>
              <w:jc w:val="center"/>
              <w:textAlignment w:val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proofErr w:type="spellStart"/>
            <w:r w:rsidRPr="00D50B83">
              <w:rPr>
                <w:rFonts w:asciiTheme="minorEastAsia" w:eastAsiaTheme="minorEastAsia" w:hAnsiTheme="minorEastAsia" w:hint="eastAsia"/>
                <w:sz w:val="24"/>
                <w:szCs w:val="24"/>
              </w:rPr>
              <w:t>注塑颗粒</w:t>
            </w:r>
            <w:proofErr w:type="spellEnd"/>
          </w:p>
        </w:tc>
        <w:tc>
          <w:tcPr>
            <w:tcW w:w="2480" w:type="pct"/>
            <w:vAlign w:val="center"/>
          </w:tcPr>
          <w:p w14:paraId="19A78A79" w14:textId="77777777" w:rsidR="00314210" w:rsidRPr="00D50B83" w:rsidRDefault="00000000">
            <w:pPr>
              <w:keepLines/>
              <w:widowControl w:val="0"/>
              <w:kinsoku/>
              <w:wordWrap w:val="0"/>
              <w:spacing w:line="600" w:lineRule="exact"/>
              <w:jc w:val="center"/>
              <w:textAlignment w:val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D50B83">
              <w:rPr>
                <w:rFonts w:asciiTheme="minorEastAsia" w:eastAsiaTheme="minorEastAsia" w:hAnsiTheme="minorEastAsia" w:hint="eastAsia"/>
                <w:sz w:val="24"/>
                <w:szCs w:val="24"/>
              </w:rPr>
              <w:t>于交货前1个工作日</w:t>
            </w:r>
          </w:p>
        </w:tc>
      </w:tr>
      <w:tr w:rsidR="00314210" w:rsidRPr="00D50B83" w14:paraId="3F0BDD9A" w14:textId="77777777" w:rsidTr="000A468C">
        <w:trPr>
          <w:cantSplit/>
          <w:jc w:val="center"/>
        </w:trPr>
        <w:tc>
          <w:tcPr>
            <w:tcW w:w="2520" w:type="pct"/>
            <w:vAlign w:val="center"/>
          </w:tcPr>
          <w:p w14:paraId="68A9DF09" w14:textId="77777777" w:rsidR="00314210" w:rsidRPr="00D50B83" w:rsidRDefault="00000000">
            <w:pPr>
              <w:keepLines/>
              <w:widowControl w:val="0"/>
              <w:kinsoku/>
              <w:wordWrap w:val="0"/>
              <w:spacing w:line="600" w:lineRule="exact"/>
              <w:jc w:val="center"/>
              <w:textAlignment w:val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proofErr w:type="spellStart"/>
            <w:r w:rsidRPr="00D50B83">
              <w:rPr>
                <w:rFonts w:asciiTheme="minorEastAsia" w:eastAsiaTheme="minorEastAsia" w:hAnsiTheme="minorEastAsia" w:hint="eastAsia"/>
                <w:sz w:val="24"/>
                <w:szCs w:val="24"/>
              </w:rPr>
              <w:t>面料</w:t>
            </w:r>
            <w:proofErr w:type="spellEnd"/>
          </w:p>
        </w:tc>
        <w:tc>
          <w:tcPr>
            <w:tcW w:w="2480" w:type="pct"/>
            <w:vAlign w:val="center"/>
          </w:tcPr>
          <w:p w14:paraId="45F6F0D9" w14:textId="77777777" w:rsidR="00314210" w:rsidRPr="00D50B83" w:rsidRDefault="00000000">
            <w:pPr>
              <w:keepLines/>
              <w:widowControl w:val="0"/>
              <w:kinsoku/>
              <w:wordWrap w:val="0"/>
              <w:spacing w:line="600" w:lineRule="exact"/>
              <w:jc w:val="center"/>
              <w:textAlignment w:val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D50B83">
              <w:rPr>
                <w:rFonts w:asciiTheme="minorEastAsia" w:eastAsiaTheme="minorEastAsia" w:hAnsiTheme="minorEastAsia" w:hint="eastAsia"/>
                <w:sz w:val="24"/>
                <w:szCs w:val="24"/>
              </w:rPr>
              <w:t>于交货前15个工作日</w:t>
            </w:r>
          </w:p>
        </w:tc>
      </w:tr>
    </w:tbl>
    <w:p w14:paraId="68583345" w14:textId="0E03E29E" w:rsidR="00314210" w:rsidRPr="00D50B83" w:rsidRDefault="00314210">
      <w:pPr>
        <w:widowControl w:val="0"/>
        <w:kinsoku/>
        <w:spacing w:line="600" w:lineRule="exact"/>
        <w:textAlignment w:val="auto"/>
        <w:rPr>
          <w:rFonts w:asciiTheme="minorEastAsia" w:eastAsiaTheme="minorEastAsia" w:hAnsiTheme="minorEastAsia" w:cs="方正仿宋简体" w:hint="eastAsia"/>
          <w:sz w:val="24"/>
          <w:szCs w:val="24"/>
          <w:lang w:eastAsia="zh-CN"/>
        </w:rPr>
      </w:pPr>
    </w:p>
    <w:p w14:paraId="4FBA6932" w14:textId="3B290F92" w:rsidR="00314210" w:rsidRPr="00D50B83" w:rsidRDefault="00000000">
      <w:pPr>
        <w:widowControl w:val="0"/>
        <w:kinsoku/>
        <w:spacing w:line="600" w:lineRule="exact"/>
        <w:ind w:firstLineChars="200" w:firstLine="480"/>
        <w:textAlignment w:val="auto"/>
        <w:rPr>
          <w:rFonts w:asciiTheme="minorEastAsia" w:eastAsiaTheme="minorEastAsia" w:hAnsiTheme="minorEastAsia" w:cs="方正仿宋简体" w:hint="eastAsia"/>
          <w:sz w:val="24"/>
          <w:szCs w:val="24"/>
          <w:lang w:eastAsia="zh-CN"/>
        </w:rPr>
      </w:pPr>
      <w:r w:rsidRPr="00D50B83">
        <w:rPr>
          <w:rFonts w:asciiTheme="minorEastAsia" w:eastAsiaTheme="minorEastAsia" w:hAnsiTheme="minorEastAsia" w:cs="方正仿宋简体" w:hint="eastAsia"/>
          <w:sz w:val="24"/>
          <w:szCs w:val="24"/>
          <w:lang w:eastAsia="zh-CN"/>
        </w:rPr>
        <w:t>5、《年度货物购销合同》第6.3条、第6.4条、第6.5条</w:t>
      </w:r>
      <w:r w:rsidRPr="00D50B83">
        <w:rPr>
          <w:rFonts w:asciiTheme="minorEastAsia" w:eastAsiaTheme="minorEastAsia" w:hAnsiTheme="minorEastAsia" w:cs="方正仿宋简体" w:hint="eastAsia"/>
          <w:b/>
          <w:bCs/>
          <w:sz w:val="24"/>
          <w:szCs w:val="24"/>
          <w:lang w:eastAsia="zh-CN"/>
        </w:rPr>
        <w:t>现变更为</w:t>
      </w:r>
      <w:r w:rsidRPr="00D50B83">
        <w:rPr>
          <w:rFonts w:asciiTheme="minorEastAsia" w:eastAsiaTheme="minorEastAsia" w:hAnsiTheme="minorEastAsia" w:cs="方正仿宋简体" w:hint="eastAsia"/>
          <w:sz w:val="24"/>
          <w:szCs w:val="24"/>
          <w:lang w:eastAsia="zh-CN"/>
        </w:rPr>
        <w:t>“6.3 甲方应当在到货当日依据《发货通知单》对货物种类、品牌、规格型号、数量、外观包装进行当场查验核实，并于到货后第</w:t>
      </w:r>
      <w:r w:rsidR="00AB6CA7" w:rsidRPr="00D50B83">
        <w:rPr>
          <w:rFonts w:asciiTheme="minorEastAsia" w:eastAsiaTheme="minorEastAsia" w:hAnsiTheme="minorEastAsia" w:cs="方正仿宋简体" w:hint="eastAsia"/>
          <w:sz w:val="24"/>
          <w:szCs w:val="24"/>
          <w:u w:val="single"/>
          <w:lang w:eastAsia="zh-CN"/>
        </w:rPr>
        <w:t xml:space="preserve"> </w:t>
      </w:r>
      <w:r w:rsidRPr="00D50B83">
        <w:rPr>
          <w:rFonts w:asciiTheme="minorEastAsia" w:eastAsiaTheme="minorEastAsia" w:hAnsiTheme="minorEastAsia" w:cs="方正仿宋简体" w:hint="eastAsia"/>
          <w:sz w:val="24"/>
          <w:szCs w:val="24"/>
          <w:u w:val="single"/>
          <w:lang w:eastAsia="zh-CN"/>
        </w:rPr>
        <w:t>1</w:t>
      </w:r>
      <w:r w:rsidR="00AB6CA7" w:rsidRPr="00D50B83">
        <w:rPr>
          <w:rFonts w:asciiTheme="minorEastAsia" w:eastAsiaTheme="minorEastAsia" w:hAnsiTheme="minorEastAsia" w:cs="方正仿宋简体" w:hint="eastAsia"/>
          <w:sz w:val="24"/>
          <w:szCs w:val="24"/>
          <w:u w:val="single"/>
          <w:lang w:eastAsia="zh-CN"/>
        </w:rPr>
        <w:t xml:space="preserve"> </w:t>
      </w:r>
      <w:proofErr w:type="gramStart"/>
      <w:r w:rsidRPr="00D50B83">
        <w:rPr>
          <w:rFonts w:asciiTheme="minorEastAsia" w:eastAsiaTheme="minorEastAsia" w:hAnsiTheme="minorEastAsia" w:cs="方正仿宋简体" w:hint="eastAsia"/>
          <w:sz w:val="24"/>
          <w:szCs w:val="24"/>
          <w:lang w:eastAsia="zh-CN"/>
        </w:rPr>
        <w:t>个</w:t>
      </w:r>
      <w:proofErr w:type="gramEnd"/>
      <w:r w:rsidRPr="00D50B83">
        <w:rPr>
          <w:rFonts w:asciiTheme="minorEastAsia" w:eastAsiaTheme="minorEastAsia" w:hAnsiTheme="minorEastAsia" w:cs="方正仿宋简体" w:hint="eastAsia"/>
          <w:sz w:val="24"/>
          <w:szCs w:val="24"/>
          <w:lang w:eastAsia="zh-CN"/>
        </w:rPr>
        <w:t>工作日在送货单据上签字确认。若甲方在货物送达后超过</w:t>
      </w:r>
      <w:r w:rsidR="00AB6CA7" w:rsidRPr="00D50B83">
        <w:rPr>
          <w:rFonts w:asciiTheme="minorEastAsia" w:eastAsiaTheme="minorEastAsia" w:hAnsiTheme="minorEastAsia" w:cs="方正仿宋简体" w:hint="eastAsia"/>
          <w:sz w:val="24"/>
          <w:szCs w:val="24"/>
          <w:u w:val="single"/>
          <w:lang w:eastAsia="zh-CN"/>
        </w:rPr>
        <w:t xml:space="preserve"> </w:t>
      </w:r>
      <w:r w:rsidRPr="00D50B83">
        <w:rPr>
          <w:rFonts w:asciiTheme="minorEastAsia" w:eastAsiaTheme="minorEastAsia" w:hAnsiTheme="minorEastAsia" w:cs="方正仿宋简体" w:hint="eastAsia"/>
          <w:sz w:val="24"/>
          <w:szCs w:val="24"/>
          <w:u w:val="single"/>
          <w:lang w:eastAsia="zh-CN"/>
        </w:rPr>
        <w:t>3</w:t>
      </w:r>
      <w:r w:rsidR="00AB6CA7" w:rsidRPr="00D50B83">
        <w:rPr>
          <w:rFonts w:asciiTheme="minorEastAsia" w:eastAsiaTheme="minorEastAsia" w:hAnsiTheme="minorEastAsia" w:cs="方正仿宋简体" w:hint="eastAsia"/>
          <w:sz w:val="24"/>
          <w:szCs w:val="24"/>
          <w:u w:val="single"/>
          <w:lang w:eastAsia="zh-CN"/>
        </w:rPr>
        <w:t xml:space="preserve"> </w:t>
      </w:r>
      <w:proofErr w:type="gramStart"/>
      <w:r w:rsidRPr="00D50B83">
        <w:rPr>
          <w:rFonts w:asciiTheme="minorEastAsia" w:eastAsiaTheme="minorEastAsia" w:hAnsiTheme="minorEastAsia" w:cs="方正仿宋简体" w:hint="eastAsia"/>
          <w:sz w:val="24"/>
          <w:szCs w:val="24"/>
          <w:lang w:eastAsia="zh-CN"/>
        </w:rPr>
        <w:t>个</w:t>
      </w:r>
      <w:proofErr w:type="gramEnd"/>
      <w:r w:rsidRPr="00D50B83">
        <w:rPr>
          <w:rFonts w:asciiTheme="minorEastAsia" w:eastAsiaTheme="minorEastAsia" w:hAnsiTheme="minorEastAsia" w:cs="方正仿宋简体" w:hint="eastAsia"/>
          <w:sz w:val="24"/>
          <w:szCs w:val="24"/>
          <w:lang w:eastAsia="zh-CN"/>
        </w:rPr>
        <w:t>工作日未提货或未在送货单据上签字确认的，乙方可选择：（1）将货物运回，同时甲方承担已供货货物总金额20%的违约金，并且承担由此造成的一切损失（往返运费、人工费、仓储费用、货物贬值损失等）。（2）将货物卸至约定的《发货通知单》指定的交货地点视为乙方已交货且验收合格，甲方应当按合同约定承担已供货物的所有费用，并由甲方承担由此产生的所有费用及由此导致的一切损失。6.4 若验收完成后甲方未提出异议，或发生本合同第6.5条约定情形的，均视为甲方验收合格，应由本合同约定的双方授权代表于</w:t>
      </w:r>
      <w:r w:rsidRPr="00D50B83">
        <w:rPr>
          <w:rFonts w:asciiTheme="minorEastAsia" w:eastAsiaTheme="minorEastAsia" w:hAnsiTheme="minorEastAsia" w:cs="方正仿宋简体" w:hint="eastAsia"/>
          <w:sz w:val="24"/>
          <w:szCs w:val="24"/>
          <w:lang w:eastAsia="zh-CN"/>
        </w:rPr>
        <w:lastRenderedPageBreak/>
        <w:t>该批货物验收合格后</w:t>
      </w:r>
      <w:r w:rsidR="000D2F52" w:rsidRPr="00D50B83">
        <w:rPr>
          <w:rFonts w:asciiTheme="minorEastAsia" w:eastAsiaTheme="minorEastAsia" w:hAnsiTheme="minorEastAsia" w:cs="方正仿宋简体" w:hint="eastAsia"/>
          <w:sz w:val="24"/>
          <w:szCs w:val="24"/>
          <w:u w:val="single"/>
          <w:lang w:eastAsia="zh-CN"/>
        </w:rPr>
        <w:t xml:space="preserve"> </w:t>
      </w:r>
      <w:r w:rsidRPr="00D50B83">
        <w:rPr>
          <w:rFonts w:asciiTheme="minorEastAsia" w:eastAsiaTheme="minorEastAsia" w:hAnsiTheme="minorEastAsia" w:cs="方正仿宋简体" w:hint="eastAsia"/>
          <w:sz w:val="24"/>
          <w:szCs w:val="24"/>
          <w:u w:val="single"/>
          <w:lang w:eastAsia="zh-CN"/>
        </w:rPr>
        <w:t>3</w:t>
      </w:r>
      <w:r w:rsidR="000D2F52" w:rsidRPr="00D50B83">
        <w:rPr>
          <w:rFonts w:asciiTheme="minorEastAsia" w:eastAsiaTheme="minorEastAsia" w:hAnsiTheme="minorEastAsia" w:cs="方正仿宋简体" w:hint="eastAsia"/>
          <w:sz w:val="24"/>
          <w:szCs w:val="24"/>
          <w:u w:val="single"/>
          <w:lang w:eastAsia="zh-CN"/>
        </w:rPr>
        <w:t xml:space="preserve"> </w:t>
      </w:r>
      <w:proofErr w:type="gramStart"/>
      <w:r w:rsidRPr="00D50B83">
        <w:rPr>
          <w:rFonts w:asciiTheme="minorEastAsia" w:eastAsiaTheme="minorEastAsia" w:hAnsiTheme="minorEastAsia" w:cs="方正仿宋简体" w:hint="eastAsia"/>
          <w:sz w:val="24"/>
          <w:szCs w:val="24"/>
          <w:lang w:eastAsia="zh-CN"/>
        </w:rPr>
        <w:t>个</w:t>
      </w:r>
      <w:proofErr w:type="gramEnd"/>
      <w:r w:rsidRPr="00D50B83">
        <w:rPr>
          <w:rFonts w:asciiTheme="minorEastAsia" w:eastAsiaTheme="minorEastAsia" w:hAnsiTheme="minorEastAsia" w:cs="方正仿宋简体" w:hint="eastAsia"/>
          <w:sz w:val="24"/>
          <w:szCs w:val="24"/>
          <w:lang w:eastAsia="zh-CN"/>
        </w:rPr>
        <w:t>工作日内在《验收结算单》上签字确认。6.5 甲方应当在货物送达后第1个工作日内对货物种类、品牌、规格型号、数量、外观包装向乙方提出书面异议。若甲方对于部分货物的数量、质量、外观存在异议的，不影响其余货物的验收。若甲方逾期未能验收的，或甲方使用或未保持外包装的，视为货物种类、品牌、规格型号、数量、外观均合格交付。”</w:t>
      </w:r>
    </w:p>
    <w:p w14:paraId="0FCB3C4A" w14:textId="2E2CA47E" w:rsidR="00314210" w:rsidRPr="00D50B83" w:rsidRDefault="00000000">
      <w:pPr>
        <w:widowControl w:val="0"/>
        <w:kinsoku/>
        <w:spacing w:line="600" w:lineRule="exact"/>
        <w:ind w:firstLineChars="200" w:firstLine="480"/>
        <w:textAlignment w:val="auto"/>
        <w:rPr>
          <w:rFonts w:asciiTheme="minorEastAsia" w:eastAsiaTheme="minorEastAsia" w:hAnsiTheme="minorEastAsia" w:cs="方正仿宋简体" w:hint="eastAsia"/>
          <w:sz w:val="24"/>
          <w:szCs w:val="24"/>
          <w:lang w:eastAsia="zh-CN"/>
        </w:rPr>
      </w:pPr>
      <w:r w:rsidRPr="00D50B83">
        <w:rPr>
          <w:rFonts w:asciiTheme="minorEastAsia" w:eastAsiaTheme="minorEastAsia" w:hAnsiTheme="minorEastAsia" w:cs="方正仿宋简体" w:hint="eastAsia"/>
          <w:sz w:val="24"/>
          <w:szCs w:val="24"/>
          <w:lang w:eastAsia="zh-CN"/>
        </w:rPr>
        <w:t>6、《年度货物购销合同》第7.2条</w:t>
      </w:r>
      <w:r w:rsidRPr="00D50B83">
        <w:rPr>
          <w:rFonts w:asciiTheme="minorEastAsia" w:eastAsiaTheme="minorEastAsia" w:hAnsiTheme="minorEastAsia" w:cs="方正仿宋简体" w:hint="eastAsia"/>
          <w:b/>
          <w:bCs/>
          <w:sz w:val="24"/>
          <w:szCs w:val="24"/>
          <w:lang w:eastAsia="zh-CN"/>
        </w:rPr>
        <w:t>现变更为</w:t>
      </w:r>
      <w:r w:rsidRPr="00D50B83">
        <w:rPr>
          <w:rFonts w:asciiTheme="minorEastAsia" w:eastAsiaTheme="minorEastAsia" w:hAnsiTheme="minorEastAsia" w:cs="方正仿宋简体" w:hint="eastAsia"/>
          <w:sz w:val="24"/>
          <w:szCs w:val="24"/>
          <w:lang w:eastAsia="zh-CN"/>
        </w:rPr>
        <w:t>“7.2 由合同约定的双方授权代表在《验收结算单》上签字确认，并以此为最终结算依据。若甲方收到乙方《验收结算单》之日起，超过3日未反馈的，视为认可按照乙方提交的《验收结算单》所载明的金额进行结算。乙方根据《验收结算单》开具增值税专用发票（增值税税率13%）向甲方申请付款。甲方自乙方开具增值税专用发票当日起90天内（如遇节假日相应顺延），按本合同7.1条款约定的支付方式向乙方支付100%货款。”</w:t>
      </w:r>
    </w:p>
    <w:p w14:paraId="1E85D2AA" w14:textId="77777777" w:rsidR="00314210" w:rsidRPr="00D50B83" w:rsidRDefault="00000000">
      <w:pPr>
        <w:pStyle w:val="a4"/>
        <w:widowControl w:val="0"/>
        <w:kinsoku/>
        <w:spacing w:before="33" w:line="600" w:lineRule="exact"/>
        <w:ind w:left="503"/>
        <w:textAlignment w:val="auto"/>
        <w:outlineLvl w:val="4"/>
        <w:rPr>
          <w:rFonts w:asciiTheme="minorEastAsia" w:eastAsiaTheme="minorEastAsia" w:hAnsiTheme="minorEastAsia" w:cs="方正仿宋简体" w:hint="eastAsia"/>
          <w:b/>
          <w:bCs/>
          <w:spacing w:val="-5"/>
          <w:sz w:val="24"/>
          <w:szCs w:val="24"/>
          <w:lang w:eastAsia="zh-CN"/>
        </w:rPr>
      </w:pPr>
      <w:r w:rsidRPr="00D50B83">
        <w:rPr>
          <w:rFonts w:asciiTheme="minorEastAsia" w:eastAsiaTheme="minorEastAsia" w:hAnsiTheme="minorEastAsia" w:cs="方正仿宋简体" w:hint="eastAsia"/>
          <w:b/>
          <w:bCs/>
          <w:spacing w:val="-5"/>
          <w:sz w:val="24"/>
          <w:szCs w:val="24"/>
          <w:lang w:eastAsia="zh-CN"/>
        </w:rPr>
        <w:t>二、其它事项说明：</w:t>
      </w:r>
    </w:p>
    <w:p w14:paraId="4DACBF3D" w14:textId="4771A630" w:rsidR="00314210" w:rsidRPr="005074F4" w:rsidRDefault="00B45902" w:rsidP="005074F4">
      <w:pPr>
        <w:widowControl w:val="0"/>
        <w:kinsoku/>
        <w:spacing w:line="600" w:lineRule="exact"/>
        <w:ind w:firstLineChars="200" w:firstLine="480"/>
        <w:textAlignment w:val="auto"/>
        <w:rPr>
          <w:rFonts w:asciiTheme="minorEastAsia" w:eastAsiaTheme="minorEastAsia" w:hAnsiTheme="minorEastAsia" w:cs="方正仿宋简体" w:hint="eastAsia"/>
          <w:sz w:val="24"/>
          <w:szCs w:val="24"/>
          <w:lang w:eastAsia="zh-CN"/>
        </w:rPr>
      </w:pPr>
      <w:r w:rsidRPr="00D50B83">
        <w:rPr>
          <w:rFonts w:asciiTheme="minorEastAsia" w:eastAsiaTheme="minorEastAsia" w:hAnsiTheme="minorEastAsia" w:cs="方正仿宋简体" w:hint="eastAsia"/>
          <w:sz w:val="24"/>
          <w:szCs w:val="24"/>
          <w:lang w:eastAsia="zh-CN"/>
        </w:rPr>
        <w:t>一、本补充协议与原合同条款均有同等法律效力，除本补充协议中明确所作修改的条款之外，原合同的其余部分完全继续有效。</w:t>
      </w:r>
      <w:r w:rsidR="005074F4">
        <w:rPr>
          <w:rFonts w:asciiTheme="minorEastAsia" w:eastAsiaTheme="minorEastAsia" w:hAnsiTheme="minorEastAsia" w:cs="方正仿宋简体" w:hint="eastAsia"/>
          <w:sz w:val="24"/>
          <w:szCs w:val="24"/>
          <w:lang w:eastAsia="zh"/>
        </w:rPr>
        <w:t>如本补充协议与原合同内容存在不一致之处，以本补充协议约定为准。</w:t>
      </w:r>
    </w:p>
    <w:p w14:paraId="2551E1B9" w14:textId="3BED3E76" w:rsidR="00314210" w:rsidRPr="00D50B83" w:rsidRDefault="00B45902">
      <w:pPr>
        <w:widowControl w:val="0"/>
        <w:kinsoku/>
        <w:spacing w:line="600" w:lineRule="exact"/>
        <w:ind w:firstLineChars="200" w:firstLine="480"/>
        <w:textAlignment w:val="auto"/>
        <w:rPr>
          <w:rFonts w:asciiTheme="minorEastAsia" w:eastAsiaTheme="minorEastAsia" w:hAnsiTheme="minorEastAsia" w:cs="方正仿宋简体" w:hint="eastAsia"/>
          <w:sz w:val="24"/>
          <w:szCs w:val="24"/>
          <w:lang w:eastAsia="zh-CN"/>
        </w:rPr>
      </w:pPr>
      <w:r w:rsidRPr="00D50B83">
        <w:rPr>
          <w:rFonts w:asciiTheme="minorEastAsia" w:eastAsiaTheme="minorEastAsia" w:hAnsiTheme="minorEastAsia" w:cs="方正仿宋简体" w:hint="eastAsia"/>
          <w:sz w:val="24"/>
          <w:szCs w:val="24"/>
          <w:lang w:eastAsia="zh-CN"/>
        </w:rPr>
        <w:t>二、本补充协议自双方加盖公章或者合同专用章之日起生效。本补充协议有效期与原合同一致。</w:t>
      </w:r>
    </w:p>
    <w:p w14:paraId="14CC6EC1" w14:textId="7F83C20E" w:rsidR="00314210" w:rsidRPr="00D50B83" w:rsidRDefault="00B45902">
      <w:pPr>
        <w:widowControl w:val="0"/>
        <w:kinsoku/>
        <w:spacing w:line="600" w:lineRule="exact"/>
        <w:ind w:firstLineChars="200" w:firstLine="480"/>
        <w:textAlignment w:val="auto"/>
        <w:rPr>
          <w:rFonts w:asciiTheme="minorEastAsia" w:eastAsiaTheme="minorEastAsia" w:hAnsiTheme="minorEastAsia" w:cs="方正仿宋简体" w:hint="eastAsia"/>
          <w:sz w:val="24"/>
          <w:szCs w:val="24"/>
          <w:lang w:eastAsia="zh-CN"/>
        </w:rPr>
      </w:pPr>
      <w:r w:rsidRPr="00D50B83">
        <w:rPr>
          <w:rFonts w:asciiTheme="minorEastAsia" w:eastAsiaTheme="minorEastAsia" w:hAnsiTheme="minorEastAsia" w:cs="方正仿宋简体" w:hint="eastAsia"/>
          <w:sz w:val="24"/>
          <w:szCs w:val="24"/>
          <w:lang w:eastAsia="zh-CN"/>
        </w:rPr>
        <w:t>三、本补充协议一式</w:t>
      </w:r>
      <w:r w:rsidR="000D2F52" w:rsidRPr="00D50B83">
        <w:rPr>
          <w:rFonts w:asciiTheme="minorEastAsia" w:eastAsiaTheme="minorEastAsia" w:hAnsiTheme="minorEastAsia" w:cs="方正仿宋简体" w:hint="eastAsia"/>
          <w:sz w:val="24"/>
          <w:szCs w:val="24"/>
          <w:u w:val="single"/>
          <w:lang w:eastAsia="zh-CN"/>
        </w:rPr>
        <w:t xml:space="preserve"> </w:t>
      </w:r>
      <w:r w:rsidRPr="00D50B83">
        <w:rPr>
          <w:rFonts w:asciiTheme="minorEastAsia" w:eastAsiaTheme="minorEastAsia" w:hAnsiTheme="minorEastAsia" w:cs="方正仿宋简体" w:hint="eastAsia"/>
          <w:sz w:val="24"/>
          <w:szCs w:val="24"/>
          <w:u w:val="single"/>
          <w:lang w:eastAsia="zh-CN"/>
        </w:rPr>
        <w:t>肆</w:t>
      </w:r>
      <w:r w:rsidR="000D2F52" w:rsidRPr="00D50B83">
        <w:rPr>
          <w:rFonts w:asciiTheme="minorEastAsia" w:eastAsiaTheme="minorEastAsia" w:hAnsiTheme="minorEastAsia" w:cs="方正仿宋简体" w:hint="eastAsia"/>
          <w:sz w:val="24"/>
          <w:szCs w:val="24"/>
          <w:u w:val="single"/>
          <w:lang w:eastAsia="zh-CN"/>
        </w:rPr>
        <w:t xml:space="preserve"> </w:t>
      </w:r>
      <w:r w:rsidRPr="00D50B83">
        <w:rPr>
          <w:rFonts w:asciiTheme="minorEastAsia" w:eastAsiaTheme="minorEastAsia" w:hAnsiTheme="minorEastAsia" w:cs="方正仿宋简体" w:hint="eastAsia"/>
          <w:sz w:val="24"/>
          <w:szCs w:val="24"/>
          <w:lang w:eastAsia="zh-CN"/>
        </w:rPr>
        <w:t>份，甲乙双方各执</w:t>
      </w:r>
      <w:r w:rsidR="000D2F52" w:rsidRPr="00D50B83">
        <w:rPr>
          <w:rFonts w:asciiTheme="minorEastAsia" w:eastAsiaTheme="minorEastAsia" w:hAnsiTheme="minorEastAsia" w:cs="方正仿宋简体" w:hint="eastAsia"/>
          <w:sz w:val="24"/>
          <w:szCs w:val="24"/>
          <w:u w:val="single"/>
          <w:lang w:eastAsia="zh-CN"/>
        </w:rPr>
        <w:t xml:space="preserve"> </w:t>
      </w:r>
      <w:r w:rsidRPr="00D50B83">
        <w:rPr>
          <w:rFonts w:asciiTheme="minorEastAsia" w:eastAsiaTheme="minorEastAsia" w:hAnsiTheme="minorEastAsia" w:cs="方正仿宋简体" w:hint="eastAsia"/>
          <w:sz w:val="24"/>
          <w:szCs w:val="24"/>
          <w:u w:val="single"/>
          <w:lang w:eastAsia="zh-CN"/>
        </w:rPr>
        <w:t>贰</w:t>
      </w:r>
      <w:r w:rsidR="000D2F52" w:rsidRPr="00D50B83">
        <w:rPr>
          <w:rFonts w:asciiTheme="minorEastAsia" w:eastAsiaTheme="minorEastAsia" w:hAnsiTheme="minorEastAsia" w:cs="方正仿宋简体" w:hint="eastAsia"/>
          <w:sz w:val="24"/>
          <w:szCs w:val="24"/>
          <w:u w:val="single"/>
          <w:lang w:eastAsia="zh-CN"/>
        </w:rPr>
        <w:t xml:space="preserve"> </w:t>
      </w:r>
      <w:r w:rsidRPr="00D50B83">
        <w:rPr>
          <w:rFonts w:asciiTheme="minorEastAsia" w:eastAsiaTheme="minorEastAsia" w:hAnsiTheme="minorEastAsia" w:cs="方正仿宋简体" w:hint="eastAsia"/>
          <w:sz w:val="24"/>
          <w:szCs w:val="24"/>
          <w:lang w:eastAsia="zh-CN"/>
        </w:rPr>
        <w:t>份，具有同等法律效力</w:t>
      </w:r>
    </w:p>
    <w:p w14:paraId="0FA4D8B2" w14:textId="7CB89B87" w:rsidR="00314210" w:rsidRPr="00D50B83" w:rsidRDefault="00000000" w:rsidP="00EA6066">
      <w:pPr>
        <w:widowControl w:val="0"/>
        <w:kinsoku/>
        <w:spacing w:line="600" w:lineRule="exact"/>
        <w:ind w:firstLineChars="200" w:firstLine="480"/>
        <w:jc w:val="center"/>
        <w:textAlignment w:val="auto"/>
        <w:rPr>
          <w:rFonts w:asciiTheme="minorEastAsia" w:eastAsiaTheme="minorEastAsia" w:hAnsiTheme="minorEastAsia" w:cs="方正仿宋简体" w:hint="eastAsia"/>
          <w:sz w:val="24"/>
          <w:szCs w:val="24"/>
          <w:lang w:eastAsia="zh-CN"/>
        </w:rPr>
      </w:pPr>
      <w:r w:rsidRPr="00D50B83">
        <w:rPr>
          <w:rFonts w:asciiTheme="minorEastAsia" w:eastAsiaTheme="minorEastAsia" w:hAnsiTheme="minorEastAsia" w:cs="方正仿宋简体" w:hint="eastAsia"/>
          <w:sz w:val="24"/>
          <w:szCs w:val="24"/>
          <w:lang w:eastAsia="zh-CN"/>
        </w:rPr>
        <w:t>(以下无正文)</w:t>
      </w:r>
    </w:p>
    <w:p w14:paraId="7F3609BE" w14:textId="77777777" w:rsidR="00314210" w:rsidRDefault="00314210">
      <w:pPr>
        <w:widowControl w:val="0"/>
        <w:kinsoku/>
        <w:spacing w:line="600" w:lineRule="exact"/>
        <w:ind w:firstLineChars="200" w:firstLine="480"/>
        <w:jc w:val="center"/>
        <w:textAlignment w:val="auto"/>
        <w:rPr>
          <w:rFonts w:asciiTheme="minorEastAsia" w:eastAsiaTheme="minorEastAsia" w:hAnsiTheme="minorEastAsia" w:cs="方正仿宋简体" w:hint="eastAsia"/>
          <w:sz w:val="24"/>
          <w:szCs w:val="24"/>
          <w:lang w:eastAsia="zh-CN"/>
        </w:rPr>
      </w:pPr>
    </w:p>
    <w:p w14:paraId="307669C7" w14:textId="77777777" w:rsidR="00F86853" w:rsidRPr="00EA6066" w:rsidRDefault="00F86853">
      <w:pPr>
        <w:widowControl w:val="0"/>
        <w:kinsoku/>
        <w:spacing w:line="600" w:lineRule="exact"/>
        <w:ind w:firstLineChars="200" w:firstLine="480"/>
        <w:jc w:val="center"/>
        <w:textAlignment w:val="auto"/>
        <w:rPr>
          <w:rFonts w:asciiTheme="minorEastAsia" w:eastAsiaTheme="minorEastAsia" w:hAnsiTheme="minorEastAsia" w:cs="方正仿宋简体" w:hint="eastAsia"/>
          <w:sz w:val="24"/>
          <w:szCs w:val="24"/>
          <w:lang w:eastAsia="zh-CN"/>
        </w:rPr>
      </w:pPr>
    </w:p>
    <w:p w14:paraId="04923EB4" w14:textId="77777777" w:rsidR="00314210" w:rsidRPr="00EA6066" w:rsidRDefault="00314210">
      <w:pPr>
        <w:widowControl w:val="0"/>
        <w:kinsoku/>
        <w:spacing w:line="600" w:lineRule="exact"/>
        <w:textAlignment w:val="auto"/>
        <w:rPr>
          <w:rFonts w:asciiTheme="minorEastAsia" w:eastAsiaTheme="minorEastAsia" w:hAnsiTheme="minorEastAsia" w:cs="方正仿宋简体" w:hint="eastAsia"/>
          <w:sz w:val="24"/>
          <w:szCs w:val="24"/>
          <w:lang w:eastAsia="zh-CN"/>
        </w:rPr>
        <w:sectPr w:rsidR="00314210" w:rsidRPr="00EA6066" w:rsidSect="00EA6066">
          <w:headerReference w:type="default" r:id="rId8"/>
          <w:footerReference w:type="default" r:id="rId9"/>
          <w:pgSz w:w="11740" w:h="16610"/>
          <w:pgMar w:top="1417" w:right="1134" w:bottom="567" w:left="1134" w:header="0" w:footer="283" w:gutter="0"/>
          <w:cols w:space="720"/>
        </w:sectPr>
      </w:pPr>
    </w:p>
    <w:p w14:paraId="5517D9EC" w14:textId="5A581796" w:rsidR="00EA6066" w:rsidRPr="00F86853" w:rsidRDefault="00000000" w:rsidP="00F86853">
      <w:pPr>
        <w:widowControl w:val="0"/>
        <w:kinsoku/>
        <w:spacing w:line="600" w:lineRule="exact"/>
        <w:ind w:leftChars="-67" w:left="-141"/>
        <w:textAlignment w:val="auto"/>
        <w:rPr>
          <w:rFonts w:asciiTheme="minorEastAsia" w:eastAsiaTheme="minorEastAsia" w:hAnsiTheme="minorEastAsia" w:cs="方正仿宋简体" w:hint="eastAsia"/>
          <w:b/>
          <w:bCs/>
          <w:sz w:val="24"/>
          <w:szCs w:val="24"/>
          <w:lang w:eastAsia="zh-CN"/>
        </w:rPr>
      </w:pPr>
      <w:r w:rsidRPr="00F86853">
        <w:rPr>
          <w:rFonts w:asciiTheme="minorEastAsia" w:eastAsiaTheme="minorEastAsia" w:hAnsiTheme="minorEastAsia" w:cs="方正仿宋简体" w:hint="eastAsia"/>
          <w:b/>
          <w:bCs/>
          <w:sz w:val="24"/>
          <w:szCs w:val="24"/>
          <w:lang w:eastAsia="zh-CN"/>
        </w:rPr>
        <w:t>甲方</w:t>
      </w:r>
      <w:r w:rsidR="00EA6066" w:rsidRPr="00F86853">
        <w:rPr>
          <w:rFonts w:asciiTheme="minorEastAsia" w:eastAsiaTheme="minorEastAsia" w:hAnsiTheme="minorEastAsia" w:cs="方正仿宋简体" w:hint="eastAsia"/>
          <w:b/>
          <w:bCs/>
          <w:sz w:val="24"/>
          <w:szCs w:val="24"/>
          <w:lang w:eastAsia="zh-CN"/>
        </w:rPr>
        <w:t>（盖章）</w:t>
      </w:r>
      <w:r w:rsidRPr="00F86853">
        <w:rPr>
          <w:rFonts w:asciiTheme="minorEastAsia" w:eastAsiaTheme="minorEastAsia" w:hAnsiTheme="minorEastAsia" w:cs="方正仿宋简体" w:hint="eastAsia"/>
          <w:b/>
          <w:bCs/>
          <w:sz w:val="24"/>
          <w:szCs w:val="24"/>
          <w:lang w:eastAsia="zh-CN"/>
        </w:rPr>
        <w:t>：德</w:t>
      </w:r>
      <w:proofErr w:type="gramStart"/>
      <w:r w:rsidRPr="00F86853">
        <w:rPr>
          <w:rFonts w:asciiTheme="minorEastAsia" w:eastAsiaTheme="minorEastAsia" w:hAnsiTheme="minorEastAsia" w:cs="方正仿宋简体" w:hint="eastAsia"/>
          <w:b/>
          <w:bCs/>
          <w:sz w:val="24"/>
          <w:szCs w:val="24"/>
          <w:lang w:eastAsia="zh-CN"/>
        </w:rPr>
        <w:t>阳光华</w:t>
      </w:r>
      <w:proofErr w:type="gramEnd"/>
      <w:r w:rsidRPr="00F86853">
        <w:rPr>
          <w:rFonts w:asciiTheme="minorEastAsia" w:eastAsiaTheme="minorEastAsia" w:hAnsiTheme="minorEastAsia" w:cs="方正仿宋简体" w:hint="eastAsia"/>
          <w:b/>
          <w:bCs/>
          <w:sz w:val="24"/>
          <w:szCs w:val="24"/>
          <w:lang w:eastAsia="zh-CN"/>
        </w:rPr>
        <w:t>荣昌汽车科技有限公司</w:t>
      </w:r>
    </w:p>
    <w:p w14:paraId="7526DBED" w14:textId="77777777" w:rsidR="00EA6066" w:rsidRDefault="00EA6066" w:rsidP="00EA6066">
      <w:pPr>
        <w:widowControl w:val="0"/>
        <w:kinsoku/>
        <w:spacing w:line="600" w:lineRule="exact"/>
        <w:textAlignment w:val="auto"/>
        <w:rPr>
          <w:rFonts w:asciiTheme="minorEastAsia" w:eastAsiaTheme="minorEastAsia" w:hAnsiTheme="minorEastAsia" w:cs="方正仿宋简体" w:hint="eastAsia"/>
          <w:sz w:val="24"/>
          <w:szCs w:val="24"/>
          <w:lang w:eastAsia="zh-CN"/>
        </w:rPr>
      </w:pPr>
    </w:p>
    <w:p w14:paraId="47DA01D2" w14:textId="0F10089B" w:rsidR="00314210" w:rsidRPr="00F86853" w:rsidRDefault="00000000" w:rsidP="00EA6066">
      <w:pPr>
        <w:widowControl w:val="0"/>
        <w:kinsoku/>
        <w:spacing w:line="600" w:lineRule="exact"/>
        <w:ind w:rightChars="-556" w:right="-1168"/>
        <w:textAlignment w:val="auto"/>
        <w:rPr>
          <w:rFonts w:asciiTheme="minorEastAsia" w:eastAsiaTheme="minorEastAsia" w:hAnsiTheme="minorEastAsia" w:cs="方正仿宋简体" w:hint="eastAsia"/>
          <w:b/>
          <w:bCs/>
          <w:sz w:val="24"/>
          <w:szCs w:val="24"/>
          <w:lang w:eastAsia="zh-CN"/>
        </w:rPr>
        <w:sectPr w:rsidR="00314210" w:rsidRPr="00F86853" w:rsidSect="00F86853">
          <w:type w:val="continuous"/>
          <w:pgSz w:w="11740" w:h="16610"/>
          <w:pgMar w:top="720" w:right="720" w:bottom="720" w:left="709" w:header="849" w:footer="0" w:gutter="0"/>
          <w:cols w:num="2" w:space="1287" w:equalWidth="0">
            <w:col w:w="5233" w:space="786"/>
            <w:col w:w="3651"/>
          </w:cols>
          <w:docGrid w:linePitch="286"/>
        </w:sectPr>
      </w:pPr>
      <w:r w:rsidRPr="00F86853">
        <w:rPr>
          <w:rFonts w:asciiTheme="minorEastAsia" w:eastAsiaTheme="minorEastAsia" w:hAnsiTheme="minorEastAsia" w:cs="方正仿宋简体" w:hint="eastAsia"/>
          <w:b/>
          <w:bCs/>
          <w:sz w:val="24"/>
          <w:szCs w:val="24"/>
          <w:lang w:eastAsia="zh-CN"/>
        </w:rPr>
        <w:t>乙方</w:t>
      </w:r>
      <w:r w:rsidR="00EA6066" w:rsidRPr="00F86853">
        <w:rPr>
          <w:rFonts w:asciiTheme="minorEastAsia" w:eastAsiaTheme="minorEastAsia" w:hAnsiTheme="minorEastAsia" w:cs="方正仿宋简体" w:hint="eastAsia"/>
          <w:b/>
          <w:bCs/>
          <w:sz w:val="24"/>
          <w:szCs w:val="24"/>
          <w:lang w:eastAsia="zh-CN"/>
        </w:rPr>
        <w:t>（盖章）</w:t>
      </w:r>
      <w:r w:rsidRPr="00F86853">
        <w:rPr>
          <w:rFonts w:asciiTheme="minorEastAsia" w:eastAsiaTheme="minorEastAsia" w:hAnsiTheme="minorEastAsia" w:cs="方正仿宋简体" w:hint="eastAsia"/>
          <w:b/>
          <w:bCs/>
          <w:sz w:val="24"/>
          <w:szCs w:val="24"/>
          <w:lang w:eastAsia="zh-CN"/>
        </w:rPr>
        <w:t xml:space="preserve">：德阳经开能源科技有限公司    </w:t>
      </w:r>
    </w:p>
    <w:p w14:paraId="49B84C6E" w14:textId="77777777" w:rsidR="00314210" w:rsidRPr="00EA6066" w:rsidRDefault="00314210">
      <w:pPr>
        <w:widowControl w:val="0"/>
        <w:kinsoku/>
        <w:spacing w:line="600" w:lineRule="exact"/>
        <w:ind w:firstLineChars="200" w:firstLine="560"/>
        <w:jc w:val="center"/>
        <w:textAlignment w:val="auto"/>
        <w:rPr>
          <w:rFonts w:ascii="方正仿宋简体" w:eastAsia="方正仿宋简体" w:hAnsi="方正仿宋简体" w:cs="方正仿宋简体" w:hint="eastAsia"/>
          <w:sz w:val="28"/>
          <w:szCs w:val="28"/>
          <w:lang w:eastAsia="zh-CN"/>
        </w:rPr>
      </w:pPr>
    </w:p>
    <w:sectPr w:rsidR="00314210" w:rsidRPr="00EA6066">
      <w:type w:val="continuous"/>
      <w:pgSz w:w="11740" w:h="16610"/>
      <w:pgMar w:top="870" w:right="888" w:bottom="0" w:left="1479" w:header="84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921EB" w14:textId="77777777" w:rsidR="00ED25B6" w:rsidRDefault="00ED25B6">
      <w:r>
        <w:separator/>
      </w:r>
    </w:p>
  </w:endnote>
  <w:endnote w:type="continuationSeparator" w:id="0">
    <w:p w14:paraId="3BD11C5F" w14:textId="77777777" w:rsidR="00ED25B6" w:rsidRDefault="00ED2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楷体简体">
    <w:altName w:val="汉仪楷体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汉仪仿宋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0AB56" w14:textId="14F1FE81" w:rsidR="00EA6066" w:rsidRPr="00EA6066" w:rsidRDefault="00000000">
    <w:pPr>
      <w:pStyle w:val="a5"/>
      <w:jc w:val="center"/>
      <w:rPr>
        <w:rFonts w:asciiTheme="minorEastAsia" w:eastAsiaTheme="minorEastAsia" w:hAnsiTheme="minorEastAsia" w:hint="eastAsia"/>
        <w:b w:val="0"/>
        <w:bCs/>
        <w:sz w:val="18"/>
      </w:rPr>
    </w:pPr>
    <w:sdt>
      <w:sdtPr>
        <w:id w:val="1623345610"/>
        <w:docPartObj>
          <w:docPartGallery w:val="Page Numbers (Bottom of Page)"/>
          <w:docPartUnique/>
        </w:docPartObj>
      </w:sdtPr>
      <w:sdtEndPr>
        <w:rPr>
          <w:rFonts w:asciiTheme="minorEastAsia" w:eastAsiaTheme="minorEastAsia" w:hAnsiTheme="minorEastAsia"/>
          <w:b w:val="0"/>
          <w:bCs/>
          <w:sz w:val="18"/>
        </w:rPr>
      </w:sdtEnd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rFonts w:asciiTheme="minorEastAsia" w:eastAsiaTheme="minorEastAsia" w:hAnsiTheme="minorEastAsia"/>
              <w:b w:val="0"/>
              <w:bCs/>
              <w:sz w:val="18"/>
            </w:rPr>
          </w:sdtEndPr>
          <w:sdtContent>
            <w:r w:rsidR="00EA6066" w:rsidRPr="00EA6066">
              <w:rPr>
                <w:rFonts w:asciiTheme="minorEastAsia" w:eastAsiaTheme="minorEastAsia" w:hAnsiTheme="minorEastAsia" w:hint="eastAsia"/>
                <w:b w:val="0"/>
                <w:bCs/>
                <w:sz w:val="18"/>
                <w:lang w:eastAsia="zh-CN"/>
              </w:rPr>
              <w:t>第</w:t>
            </w:r>
            <w:r w:rsidR="00EA6066" w:rsidRPr="00EA6066">
              <w:rPr>
                <w:rFonts w:asciiTheme="minorEastAsia" w:eastAsiaTheme="minorEastAsia" w:hAnsiTheme="minorEastAsia"/>
                <w:b w:val="0"/>
                <w:bCs/>
                <w:sz w:val="18"/>
                <w:lang w:val="zh-CN" w:eastAsia="zh-CN"/>
              </w:rPr>
              <w:t xml:space="preserve"> </w:t>
            </w:r>
            <w:r w:rsidR="00EA6066" w:rsidRPr="00EA6066">
              <w:rPr>
                <w:rFonts w:asciiTheme="minorEastAsia" w:eastAsiaTheme="minorEastAsia" w:hAnsiTheme="minorEastAsia"/>
                <w:b w:val="0"/>
                <w:bCs/>
                <w:sz w:val="18"/>
              </w:rPr>
              <w:fldChar w:fldCharType="begin"/>
            </w:r>
            <w:r w:rsidR="00EA6066" w:rsidRPr="00EA6066">
              <w:rPr>
                <w:rFonts w:asciiTheme="minorEastAsia" w:eastAsiaTheme="minorEastAsia" w:hAnsiTheme="minorEastAsia"/>
                <w:b w:val="0"/>
                <w:bCs/>
                <w:sz w:val="18"/>
              </w:rPr>
              <w:instrText>PAGE</w:instrText>
            </w:r>
            <w:r w:rsidR="00EA6066" w:rsidRPr="00EA6066">
              <w:rPr>
                <w:rFonts w:asciiTheme="minorEastAsia" w:eastAsiaTheme="minorEastAsia" w:hAnsiTheme="minorEastAsia"/>
                <w:b w:val="0"/>
                <w:bCs/>
                <w:sz w:val="18"/>
              </w:rPr>
              <w:fldChar w:fldCharType="separate"/>
            </w:r>
            <w:r w:rsidR="00EA6066" w:rsidRPr="00EA6066">
              <w:rPr>
                <w:rFonts w:asciiTheme="minorEastAsia" w:eastAsiaTheme="minorEastAsia" w:hAnsiTheme="minorEastAsia"/>
                <w:b w:val="0"/>
                <w:bCs/>
                <w:sz w:val="18"/>
                <w:lang w:val="zh-CN" w:eastAsia="zh-CN"/>
              </w:rPr>
              <w:t>2</w:t>
            </w:r>
            <w:r w:rsidR="00EA6066" w:rsidRPr="00EA6066">
              <w:rPr>
                <w:rFonts w:asciiTheme="minorEastAsia" w:eastAsiaTheme="minorEastAsia" w:hAnsiTheme="minorEastAsia"/>
                <w:b w:val="0"/>
                <w:bCs/>
                <w:sz w:val="18"/>
              </w:rPr>
              <w:fldChar w:fldCharType="end"/>
            </w:r>
            <w:r w:rsidR="00EA6066" w:rsidRPr="00EA6066">
              <w:rPr>
                <w:rFonts w:asciiTheme="minorEastAsia" w:eastAsiaTheme="minorEastAsia" w:hAnsiTheme="minorEastAsia" w:hint="eastAsia"/>
                <w:b w:val="0"/>
                <w:bCs/>
                <w:sz w:val="18"/>
                <w:lang w:eastAsia="zh-CN"/>
              </w:rPr>
              <w:t xml:space="preserve"> 页</w:t>
            </w:r>
            <w:r w:rsidR="00EA6066" w:rsidRPr="00EA6066">
              <w:rPr>
                <w:rFonts w:asciiTheme="minorEastAsia" w:eastAsiaTheme="minorEastAsia" w:hAnsiTheme="minorEastAsia"/>
                <w:b w:val="0"/>
                <w:bCs/>
                <w:sz w:val="18"/>
                <w:lang w:val="zh-CN" w:eastAsia="zh-CN"/>
              </w:rPr>
              <w:t xml:space="preserve"> /</w:t>
            </w:r>
            <w:r w:rsidR="00EA6066" w:rsidRPr="00EA6066">
              <w:rPr>
                <w:rFonts w:asciiTheme="minorEastAsia" w:eastAsiaTheme="minorEastAsia" w:hAnsiTheme="minorEastAsia" w:hint="eastAsia"/>
                <w:b w:val="0"/>
                <w:bCs/>
                <w:sz w:val="18"/>
                <w:lang w:val="zh-CN" w:eastAsia="zh-CN"/>
              </w:rPr>
              <w:t>共</w:t>
            </w:r>
            <w:r w:rsidR="00EA6066" w:rsidRPr="00EA6066">
              <w:rPr>
                <w:rFonts w:asciiTheme="minorEastAsia" w:eastAsiaTheme="minorEastAsia" w:hAnsiTheme="minorEastAsia"/>
                <w:b w:val="0"/>
                <w:bCs/>
                <w:sz w:val="18"/>
                <w:lang w:val="zh-CN" w:eastAsia="zh-CN"/>
              </w:rPr>
              <w:t xml:space="preserve"> </w:t>
            </w:r>
            <w:r w:rsidR="00EA6066" w:rsidRPr="00EA6066">
              <w:rPr>
                <w:rFonts w:asciiTheme="minorEastAsia" w:eastAsiaTheme="minorEastAsia" w:hAnsiTheme="minorEastAsia"/>
                <w:b w:val="0"/>
                <w:bCs/>
                <w:sz w:val="18"/>
              </w:rPr>
              <w:fldChar w:fldCharType="begin"/>
            </w:r>
            <w:r w:rsidR="00EA6066" w:rsidRPr="00EA6066">
              <w:rPr>
                <w:rFonts w:asciiTheme="minorEastAsia" w:eastAsiaTheme="minorEastAsia" w:hAnsiTheme="minorEastAsia"/>
                <w:b w:val="0"/>
                <w:bCs/>
                <w:sz w:val="18"/>
              </w:rPr>
              <w:instrText>NUMPAGES</w:instrText>
            </w:r>
            <w:r w:rsidR="00EA6066" w:rsidRPr="00EA6066">
              <w:rPr>
                <w:rFonts w:asciiTheme="minorEastAsia" w:eastAsiaTheme="minorEastAsia" w:hAnsiTheme="minorEastAsia"/>
                <w:b w:val="0"/>
                <w:bCs/>
                <w:sz w:val="18"/>
              </w:rPr>
              <w:fldChar w:fldCharType="separate"/>
            </w:r>
            <w:r w:rsidR="00EA6066" w:rsidRPr="00EA6066">
              <w:rPr>
                <w:rFonts w:asciiTheme="minorEastAsia" w:eastAsiaTheme="minorEastAsia" w:hAnsiTheme="minorEastAsia"/>
                <w:b w:val="0"/>
                <w:bCs/>
                <w:sz w:val="18"/>
                <w:lang w:val="zh-CN" w:eastAsia="zh-CN"/>
              </w:rPr>
              <w:t>2</w:t>
            </w:r>
            <w:r w:rsidR="00EA6066" w:rsidRPr="00EA6066">
              <w:rPr>
                <w:rFonts w:asciiTheme="minorEastAsia" w:eastAsiaTheme="minorEastAsia" w:hAnsiTheme="minorEastAsia"/>
                <w:b w:val="0"/>
                <w:bCs/>
                <w:sz w:val="18"/>
              </w:rPr>
              <w:fldChar w:fldCharType="end"/>
            </w:r>
          </w:sdtContent>
        </w:sdt>
        <w:r w:rsidR="00EA6066" w:rsidRPr="00EA6066">
          <w:rPr>
            <w:rFonts w:asciiTheme="minorEastAsia" w:eastAsiaTheme="minorEastAsia" w:hAnsiTheme="minorEastAsia" w:hint="eastAsia"/>
            <w:b w:val="0"/>
            <w:bCs/>
            <w:sz w:val="18"/>
            <w:lang w:eastAsia="zh-CN"/>
          </w:rPr>
          <w:t xml:space="preserve"> 页</w:t>
        </w:r>
      </w:sdtContent>
    </w:sdt>
  </w:p>
  <w:p w14:paraId="0110D878" w14:textId="2E16C7ED" w:rsidR="00314210" w:rsidRDefault="0031421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219F9" w14:textId="77777777" w:rsidR="00ED25B6" w:rsidRDefault="00ED25B6">
      <w:r>
        <w:separator/>
      </w:r>
    </w:p>
  </w:footnote>
  <w:footnote w:type="continuationSeparator" w:id="0">
    <w:p w14:paraId="59D46F7D" w14:textId="77777777" w:rsidR="00ED25B6" w:rsidRDefault="00ED2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F51FB" w14:textId="77777777" w:rsidR="00314210" w:rsidRDefault="00000000">
    <w:pPr>
      <w:spacing w:line="105" w:lineRule="auto"/>
      <w:rPr>
        <w:sz w:val="2"/>
      </w:rPr>
    </w:pPr>
    <w:r>
      <w:rPr>
        <w:noProof/>
      </w:rPr>
      <w:drawing>
        <wp:anchor distT="0" distB="0" distL="0" distR="0" simplePos="0" relativeHeight="251657216" behindDoc="0" locked="0" layoutInCell="0" allowOverlap="1" wp14:anchorId="7255B0C6" wp14:editId="5C6B9A2F">
          <wp:simplePos x="0" y="0"/>
          <wp:positionH relativeFrom="page">
            <wp:posOffset>939165</wp:posOffset>
          </wp:positionH>
          <wp:positionV relativeFrom="page">
            <wp:posOffset>539115</wp:posOffset>
          </wp:positionV>
          <wp:extent cx="5321300" cy="12700"/>
          <wp:effectExtent l="0" t="0" r="0" b="0"/>
          <wp:wrapNone/>
          <wp:docPr id="278564017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21307" cy="127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ED612"/>
    <w:multiLevelType w:val="singleLevel"/>
    <w:tmpl w:val="1EFED612"/>
    <w:lvl w:ilvl="0">
      <w:start w:val="4"/>
      <w:numFmt w:val="decimal"/>
      <w:suff w:val="nothing"/>
      <w:lvlText w:val="%1、"/>
      <w:lvlJc w:val="left"/>
    </w:lvl>
  </w:abstractNum>
  <w:num w:numId="1" w16cid:durableId="52431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4210"/>
    <w:rsid w:val="BFBF2C6D"/>
    <w:rsid w:val="F64FF18D"/>
    <w:rsid w:val="FDEDD14C"/>
    <w:rsid w:val="FFFE584A"/>
    <w:rsid w:val="000A468C"/>
    <w:rsid w:val="000D2F52"/>
    <w:rsid w:val="000F149A"/>
    <w:rsid w:val="001F0925"/>
    <w:rsid w:val="002D114D"/>
    <w:rsid w:val="00314210"/>
    <w:rsid w:val="00433839"/>
    <w:rsid w:val="004D098C"/>
    <w:rsid w:val="004D6FCB"/>
    <w:rsid w:val="00505761"/>
    <w:rsid w:val="005074F4"/>
    <w:rsid w:val="005426D6"/>
    <w:rsid w:val="005B7E1D"/>
    <w:rsid w:val="00636E95"/>
    <w:rsid w:val="00642EFE"/>
    <w:rsid w:val="007347E1"/>
    <w:rsid w:val="007509D7"/>
    <w:rsid w:val="00753043"/>
    <w:rsid w:val="007824FE"/>
    <w:rsid w:val="0080178B"/>
    <w:rsid w:val="00896F45"/>
    <w:rsid w:val="0093196D"/>
    <w:rsid w:val="009B3672"/>
    <w:rsid w:val="009E64B7"/>
    <w:rsid w:val="00A47C54"/>
    <w:rsid w:val="00AB6CA7"/>
    <w:rsid w:val="00AD240D"/>
    <w:rsid w:val="00AE7F76"/>
    <w:rsid w:val="00B45902"/>
    <w:rsid w:val="00B5376D"/>
    <w:rsid w:val="00CC5C6E"/>
    <w:rsid w:val="00CE0B2A"/>
    <w:rsid w:val="00D40A8C"/>
    <w:rsid w:val="00D50B83"/>
    <w:rsid w:val="00DC1A74"/>
    <w:rsid w:val="00DE4404"/>
    <w:rsid w:val="00E04A53"/>
    <w:rsid w:val="00E06DD9"/>
    <w:rsid w:val="00E46364"/>
    <w:rsid w:val="00E70CE1"/>
    <w:rsid w:val="00E843D7"/>
    <w:rsid w:val="00E85D60"/>
    <w:rsid w:val="00EA6066"/>
    <w:rsid w:val="00EC20C0"/>
    <w:rsid w:val="00ED25B6"/>
    <w:rsid w:val="00F86853"/>
    <w:rsid w:val="1F5FA511"/>
    <w:rsid w:val="1FEB54EB"/>
    <w:rsid w:val="27FE585D"/>
    <w:rsid w:val="3DD7D227"/>
    <w:rsid w:val="50895ED6"/>
    <w:rsid w:val="533212C5"/>
    <w:rsid w:val="57FB0A31"/>
    <w:rsid w:val="67AE759A"/>
    <w:rsid w:val="6EFDDA7F"/>
    <w:rsid w:val="70251330"/>
    <w:rsid w:val="7FF6CED2"/>
    <w:rsid w:val="7FFBA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1DFFF19"/>
  <w15:docId w15:val="{A5ABA1B1-07EF-4D01-9AD9-AE3C90539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</w:style>
  <w:style w:type="paragraph" w:styleId="a4">
    <w:name w:val="Body Text"/>
    <w:basedOn w:val="a"/>
    <w:semiHidden/>
    <w:qFormat/>
    <w:rPr>
      <w:rFonts w:ascii="宋体" w:eastAsia="宋体" w:hAnsi="宋体" w:cs="宋体"/>
      <w:sz w:val="23"/>
      <w:szCs w:val="23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</w:pPr>
    <w:rPr>
      <w:rFonts w:eastAsia="宋体"/>
      <w:b/>
      <w:sz w:val="2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annotation reference"/>
    <w:basedOn w:val="a0"/>
    <w:rPr>
      <w:sz w:val="21"/>
      <w:szCs w:val="21"/>
    </w:rPr>
  </w:style>
  <w:style w:type="paragraph" w:styleId="a9">
    <w:name w:val="Revision"/>
    <w:hidden/>
    <w:uiPriority w:val="99"/>
    <w:unhideWhenUsed/>
    <w:rsid w:val="009B3672"/>
    <w:rPr>
      <w:rFonts w:eastAsia="Arial"/>
      <w:snapToGrid w:val="0"/>
      <w:color w:val="000000"/>
      <w:sz w:val="21"/>
      <w:szCs w:val="21"/>
      <w:lang w:eastAsia="en-US"/>
    </w:rPr>
  </w:style>
  <w:style w:type="paragraph" w:styleId="aa">
    <w:name w:val="header"/>
    <w:basedOn w:val="a"/>
    <w:link w:val="ab"/>
    <w:rsid w:val="00B5376D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rsid w:val="00B5376D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a6">
    <w:name w:val="页脚 字符"/>
    <w:basedOn w:val="a0"/>
    <w:link w:val="a5"/>
    <w:uiPriority w:val="99"/>
    <w:rsid w:val="00EA6066"/>
    <w:rPr>
      <w:rFonts w:eastAsia="宋体"/>
      <w:b/>
      <w:snapToGrid w:val="0"/>
      <w:color w:val="000000"/>
      <w:sz w:val="2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910</Words>
  <Characters>956</Characters>
  <Application>Microsoft Office Word</Application>
  <DocSecurity>0</DocSecurity>
  <Lines>43</Lines>
  <Paragraphs>41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Qinrui KE</cp:lastModifiedBy>
  <cp:revision>29</cp:revision>
  <dcterms:created xsi:type="dcterms:W3CDTF">2025-04-25T09:20:00Z</dcterms:created>
  <dcterms:modified xsi:type="dcterms:W3CDTF">2025-04-30T02:36:00Z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2025-04-24T17:20:50Z</vt:filetime>
  </property>
  <property fmtid="{D5CDD505-2E9C-101B-9397-08002B2CF9AE}" pid="4" name="UsrData">
    <vt:lpwstr>680a026f47bdb1001f6955d0wl</vt:lpwstr>
  </property>
  <property fmtid="{D5CDD505-2E9C-101B-9397-08002B2CF9AE}" pid="5" name="KSOTemplateDocerSaveRecord">
    <vt:lpwstr>eyJoZGlkIjoiMTg5MTgxYjRjMTg4Y2EzYjU4MzZjMTU0ODE4MTVmNTMiLCJ1c2VySWQiOiI3MTgyNzM5ODUifQ==</vt:lpwstr>
  </property>
  <property fmtid="{D5CDD505-2E9C-101B-9397-08002B2CF9AE}" pid="6" name="KSOProductBuildVer">
    <vt:lpwstr>2052-6.14.0.8924</vt:lpwstr>
  </property>
  <property fmtid="{D5CDD505-2E9C-101B-9397-08002B2CF9AE}" pid="7" name="ICV">
    <vt:lpwstr>3F04FAECB9D4479B941574EF324044EF_12</vt:lpwstr>
  </property>
</Properties>
</file>