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15" w:type="dxa"/>
        <w:jc w:val="center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25"/>
        <w:gridCol w:w="1980"/>
        <w:gridCol w:w="431"/>
        <w:gridCol w:w="567"/>
        <w:gridCol w:w="3118"/>
        <w:gridCol w:w="710"/>
        <w:gridCol w:w="709"/>
        <w:gridCol w:w="1274"/>
        <w:gridCol w:w="1701"/>
      </w:tblGrid>
      <w:tr>
        <w:trPr/>
        <w:tc>
          <w:tcPr>
            <w:tcW w:w="2405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635</wp:posOffset>
                  </wp:positionV>
                  <wp:extent cx="561340" cy="495300"/>
                  <wp:effectExtent l="0" t="0" r="0" b="0"/>
                  <wp:wrapSquare wrapText="bothSides"/>
                  <wp:docPr id="1" name="图片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9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eastAsia="宋体" w:ascii="宋体" w:hAnsi="宋体"/>
                <w:sz w:val="28"/>
                <w:szCs w:val="28"/>
              </w:rPr>
              <w:t>2025</w:t>
            </w:r>
            <w:r>
              <w:rPr>
                <w:rFonts w:ascii="宋体" w:hAnsi="宋体"/>
                <w:sz w:val="28"/>
                <w:szCs w:val="28"/>
              </w:rPr>
              <w:t>年载货适应性产品开发</w:t>
            </w:r>
            <w:r>
              <w:rPr>
                <w:rFonts w:eastAsia="宋体" w:ascii="宋体" w:hAnsi="宋体"/>
                <w:sz w:val="28"/>
                <w:szCs w:val="28"/>
              </w:rPr>
              <w:t>-2025SZ01564-2025CG05403-</w:t>
            </w:r>
            <w:r>
              <w:rPr>
                <w:rFonts w:ascii="宋体" w:hAnsi="宋体"/>
                <w:sz w:val="28"/>
                <w:szCs w:val="28"/>
              </w:rPr>
              <w:t>试制订单</w:t>
            </w:r>
          </w:p>
        </w:tc>
        <w:tc>
          <w:tcPr>
            <w:tcW w:w="170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39750" cy="539750"/>
                  <wp:effectExtent l="0" t="0" r="0" b="0"/>
                  <wp:docPr id="2" name="图片 3" descr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214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left="737" w:right="0" w:hanging="0"/>
              <w:rPr/>
            </w:pPr>
            <w:r>
              <w:rPr>
                <w:rFonts w:ascii="宋体" w:hAnsi="宋体"/>
                <w:bCs/>
                <w:sz w:val="28"/>
                <w:szCs w:val="28"/>
              </w:rPr>
              <w:t>供应单位：</w:t>
            </w:r>
            <w:r>
              <w:rPr>
                <w:rFonts w:ascii="宋体" w:hAnsi="宋体"/>
                <w:sz w:val="28"/>
                <w:szCs w:val="28"/>
              </w:rPr>
              <w:t>北京光华荣昌汽车部件有限公司</w:t>
            </w:r>
            <w:r>
              <w:rPr>
                <w:rFonts w:eastAsia="宋体" w:ascii="宋体" w:hAnsi="宋体"/>
                <w:sz w:val="28"/>
                <w:szCs w:val="28"/>
              </w:rPr>
              <w:t>[</w:t>
            </w:r>
            <w:r>
              <w:rPr>
                <w:rFonts w:ascii="宋体" w:hAnsi="宋体"/>
                <w:sz w:val="28"/>
                <w:szCs w:val="28"/>
              </w:rPr>
              <w:t>京荣昌</w:t>
            </w:r>
            <w:r>
              <w:rPr>
                <w:rFonts w:eastAsia="宋体" w:ascii="宋体" w:hAnsi="宋体"/>
                <w:sz w:val="28"/>
                <w:szCs w:val="28"/>
              </w:rPr>
              <w:t>]</w:t>
            </w:r>
          </w:p>
        </w:tc>
        <w:tc>
          <w:tcPr>
            <w:tcW w:w="170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bookmarkStart w:id="0" w:name="CZ"/>
            <w:bookmarkStart w:id="1" w:name="JH"/>
            <w:bookmarkStart w:id="2" w:name="ZYS"/>
            <w:bookmarkEnd w:id="0"/>
            <w:bookmarkEnd w:id="1"/>
            <w:bookmarkEnd w:id="2"/>
            <w:r>
              <w:rPr>
                <w:rFonts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零件制造号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版本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零件名称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每车数量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试制数量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协作路线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备注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6800010AJ70-C00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B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驾驶员座总成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 xml:space="preserve">京荣昌 </w:t>
            </w:r>
            <w:r>
              <w:rPr/>
              <w:t>Z(1)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提供升级座椅：</w:t>
            </w:r>
            <w:r>
              <w:rPr/>
              <w:t>1</w:t>
            </w:r>
            <w:r>
              <w:rPr/>
              <w:t>、升级减振平台（</w:t>
            </w:r>
            <w:r>
              <w:rPr/>
              <w:t>2.2→3.1</w:t>
            </w:r>
            <w:r>
              <w:rPr/>
              <w:t xml:space="preserve">）； </w:t>
            </w:r>
            <w:r>
              <w:rPr/>
              <w:t>2</w:t>
            </w:r>
            <w:r>
              <w:rPr/>
              <w:t>、增加座垫倾角可调和快速放气功能。</w:t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一、进度及供货地点：</w:t>
            </w:r>
            <w:r>
              <w:rPr>
                <w:rFonts w:cs="Lucida Sans"/>
                <w:lang w:bidi="hi-IN"/>
              </w:rPr>
              <w:t>2025-05-09</w:t>
            </w:r>
            <w:r>
              <w:rPr>
                <w:rFonts w:cs="Lucida Sans"/>
                <w:lang w:bidi="hi-IN"/>
              </w:rPr>
              <w:t>试制阵地零散件库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二、供货要求：</w:t>
            </w:r>
            <w:r>
              <w:rPr>
                <w:rFonts w:cs="Lucida Sans"/>
                <w:lang w:bidi="hi-IN"/>
              </w:rPr>
              <w:t>供货时提供三单（合格证、专用件质检报告、本试制订单）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三、中间路线零件：</w:t>
            </w:r>
            <w:r>
              <w:rPr>
                <w:rFonts w:cs="Lucida Sans"/>
                <w:lang w:bidi="hi-IN"/>
              </w:rPr>
              <w:t>无</w:t>
            </w:r>
          </w:p>
          <w:p>
            <w:pPr>
              <w:pStyle w:val="HTMLPreformatted"/>
              <w:widowControl/>
              <w:shd w:fill="FFFFFF" w:val="clear"/>
              <w:rPr/>
            </w:pPr>
            <w:r>
              <w:rPr/>
              <w:t>费用流水号：</w:t>
            </w:r>
            <w:r>
              <w:rPr>
                <w:rFonts w:cs="Lucida Sans"/>
                <w:lang w:bidi="hi-IN"/>
              </w:rPr>
              <w:t>Z2502</w:t>
            </w:r>
            <w:r>
              <w:rPr/>
              <w:t xml:space="preserve">   </w:t>
            </w:r>
            <w:r>
              <w:rPr/>
              <w:t>采购申请单号：</w:t>
            </w:r>
            <w:r>
              <w:rPr>
                <w:rFonts w:cs="Lucida Sans"/>
                <w:lang w:bidi="hi-IN"/>
              </w:rPr>
              <w:t xml:space="preserve">2025CG05403      </w:t>
            </w:r>
            <w:r>
              <w:rPr>
                <w:rFonts w:cs="Lucida Sans"/>
                <w:lang w:bidi="hi-IN"/>
              </w:rPr>
              <w:t>通用件</w:t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>
                <w:rFonts w:cs="Lucida Sans"/>
                <w:lang w:bidi="hi-IN"/>
              </w:rPr>
            </w:pPr>
            <w:r>
              <w:rPr/>
              <w:t>业务负责人：</w:t>
            </w:r>
            <w:r>
              <w:rPr>
                <w:rFonts w:cs="Lucida Sans"/>
                <w:lang w:bidi="hi-IN"/>
              </w:rPr>
              <w:t>王天培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设计负责人：</w:t>
            </w:r>
            <w:r>
              <w:rPr>
                <w:rFonts w:cs="Lucida Sans"/>
                <w:lang w:bidi="hi-IN"/>
              </w:rPr>
              <w:t>刘岩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80916439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计划负责人：</w:t>
            </w:r>
            <w:r>
              <w:rPr>
                <w:rFonts w:cs="Lucida Sans"/>
                <w:lang w:bidi="hi-IN"/>
              </w:rPr>
              <w:t>苏浩然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80916620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产品项目经理：</w:t>
            </w:r>
            <w:r>
              <w:rPr>
                <w:rFonts w:cs="Lucida Sans"/>
                <w:lang w:bidi="hi-IN"/>
              </w:rPr>
              <w:t>胡术春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80915243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供货单位代表签字：</w:t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  <w:t>备注信息：为提升座椅舒适性，试制一个驾驶员座椅用于评价，变更点如下：</w:t>
            </w:r>
          </w:p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  <w:t>在</w:t>
            </w:r>
            <w:r>
              <w:rPr>
                <w:rFonts w:cs="Lucida Sans"/>
                <w:sz w:val="18"/>
                <w:szCs w:val="18"/>
                <w:lang w:bidi="hi-IN"/>
              </w:rPr>
              <w:t>6800010AJ70-C00</w:t>
            </w:r>
            <w:r>
              <w:rPr>
                <w:rFonts w:cs="Lucida Sans"/>
                <w:sz w:val="18"/>
                <w:szCs w:val="18"/>
                <w:lang w:bidi="hi-IN"/>
              </w:rPr>
              <w:t>基础上：</w:t>
            </w:r>
          </w:p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  <w:t>1</w:t>
            </w:r>
            <w:r>
              <w:rPr>
                <w:rFonts w:cs="Lucida Sans"/>
                <w:sz w:val="18"/>
                <w:szCs w:val="18"/>
                <w:lang w:bidi="hi-IN"/>
              </w:rPr>
              <w:t>、升级减振平台（</w:t>
            </w:r>
            <w:r>
              <w:rPr>
                <w:rFonts w:cs="Lucida Sans"/>
                <w:sz w:val="18"/>
                <w:szCs w:val="18"/>
                <w:lang w:bidi="hi-IN"/>
              </w:rPr>
              <w:t>2.2→3.1</w:t>
            </w:r>
            <w:r>
              <w:rPr>
                <w:rFonts w:cs="Lucida Sans"/>
                <w:sz w:val="18"/>
                <w:szCs w:val="18"/>
                <w:lang w:bidi="hi-IN"/>
              </w:rPr>
              <w:t>）；</w:t>
            </w:r>
          </w:p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  <w:t>2</w:t>
            </w:r>
            <w:r>
              <w:rPr>
                <w:rFonts w:cs="Lucida Sans"/>
                <w:sz w:val="18"/>
                <w:szCs w:val="18"/>
                <w:lang w:bidi="hi-IN"/>
              </w:rPr>
              <w:t>、增加座垫倾角可调和快速放气功能。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t>（禁止未经审核，扩大知悉范围）</w:t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800" w:right="1800" w:header="851" w:top="1440" w:footer="794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黑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t>制表日期：</w:t>
    </w:r>
    <w:r>
      <w:rPr>
        <w:rFonts w:cs="Lucida Sans"/>
        <w:lang w:bidi="hi-IN"/>
      </w:rPr>
      <w:t>2025-04-30</w:t>
    </w:r>
  </w:p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left"/>
      <w:rPr>
        <w:rFonts w:ascii="黑体" w:hAnsi="黑体" w:eastAsia="黑体"/>
        <w:sz w:val="32"/>
        <w:szCs w:val="32"/>
      </w:rPr>
    </w:pPr>
    <w:r>
      <w:rPr>
        <w:rFonts w:ascii="黑体" w:hAnsi="黑体" w:eastAsia="黑体"/>
        <w:sz w:val="32"/>
        <w:szCs w:val="32"/>
      </w:rPr>
      <w:t>企业信息 严格保密</w:t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alibri" w:hAnsi="Calibri" w:eastAsia="宋体" w:cs="Times New Roman"/>
      <w:color w:val="auto"/>
      <w:sz w:val="21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页眉 字符"/>
    <w:basedOn w:val="DefaultParagraphFont"/>
    <w:qFormat/>
    <w:rPr>
      <w:sz w:val="18"/>
      <w:szCs w:val="18"/>
    </w:rPr>
  </w:style>
  <w:style w:type="character" w:styleId="Style15">
    <w:name w:val="页脚 字符"/>
    <w:basedOn w:val="DefaultParagraphFont"/>
    <w:qFormat/>
    <w:rPr>
      <w:sz w:val="18"/>
      <w:szCs w:val="18"/>
    </w:rPr>
  </w:style>
  <w:style w:type="paragraph" w:styleId="Style16">
    <w:name w:val="标题"/>
    <w:basedOn w:val="Normal"/>
    <w:next w:val="Style17"/>
    <w:qFormat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Style17">
    <w:name w:val="正文"/>
    <w:basedOn w:val="Normal"/>
    <w:pPr>
      <w:spacing w:lineRule="auto" w:line="288" w:before="0" w:after="140"/>
    </w:pPr>
    <w:rPr/>
  </w:style>
  <w:style w:type="paragraph" w:styleId="Style18">
    <w:name w:val="列表"/>
    <w:basedOn w:val="Style17"/>
    <w:pPr/>
    <w:rPr>
      <w:rFonts w:cs="Mangal"/>
    </w:rPr>
  </w:style>
  <w:style w:type="paragraph" w:styleId="Style19">
    <w:name w:val="题注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页脚"/>
    <w:basedOn w:val="Normal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2">
    <w:name w:val="页眉"/>
    <w:basedOn w:val="Normal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宋体" w:hAnsi="宋体" w:eastAsia="宋体" w:cs="Times New Roman"/>
      <w:sz w:val="24"/>
      <w:szCs w:val="24"/>
    </w:rPr>
  </w:style>
  <w:style w:type="paragraph" w:styleId="Style23">
    <w:name w:val="表格内容"/>
    <w:basedOn w:val="Normal"/>
    <w:qFormat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LibreOffice/5.0.6.3$Windows_X86_64 LibreOffice_project/490fc03b25318460cfc54456516ea2519c11d1aa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2019-09-17T02:55:00Z</dcterms:created>
  <dc:creator>ljk</dc:creator>
  <dc:language>zh-CN</dc:language>
  <dcterms:modified xsi:type="dcterms:W3CDTF">2025-04-30T13:52:20Z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2052-11.1.0.10314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