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2D977">
      <w:pPr>
        <w:spacing w:line="240" w:lineRule="atLeast"/>
        <w:jc w:val="left"/>
        <w:rPr>
          <w:rFonts w:ascii="方正小标宋简体" w:eastAsia="方正小标宋简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/>
          <w:sz w:val="28"/>
          <w:szCs w:val="28"/>
        </w:rPr>
        <w:t>附件</w:t>
      </w:r>
      <w:r>
        <w:rPr>
          <w:rFonts w:ascii="仿宋_GB2312" w:hAnsi="仿宋_GB2312" w:eastAsia="仿宋_GB2312"/>
          <w:sz w:val="28"/>
          <w:szCs w:val="28"/>
        </w:rPr>
        <w:t>2</w:t>
      </w:r>
      <w:r>
        <w:rPr>
          <w:rFonts w:hint="eastAsia" w:ascii="仿宋_GB2312" w:hAnsi="仿宋_GB2312" w:eastAsia="仿宋_GB2312"/>
          <w:sz w:val="28"/>
          <w:szCs w:val="28"/>
        </w:rPr>
        <w:t xml:space="preserve">： </w:t>
      </w:r>
      <w:r>
        <w:rPr>
          <w:rFonts w:ascii="仿宋_GB2312" w:hAnsi="仿宋_GB2312" w:eastAsia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 xml:space="preserve">  </w:t>
      </w:r>
      <w:r>
        <w:rPr>
          <w:rFonts w:hint="eastAsia" w:ascii="方正小标宋简体" w:eastAsia="方正小标宋简体" w:cs="宋体"/>
          <w:b/>
          <w:bCs/>
          <w:color w:val="000000"/>
          <w:kern w:val="0"/>
          <w:sz w:val="30"/>
          <w:szCs w:val="30"/>
        </w:rPr>
        <w:t>济南汽车检测中心有限公司检验合同单</w:t>
      </w:r>
    </w:p>
    <w:p w14:paraId="622D44B4">
      <w:pPr>
        <w:spacing w:line="240" w:lineRule="atLeast"/>
        <w:jc w:val="center"/>
        <w:rPr>
          <w:rFonts w:ascii="仿宋_GB2312" w:eastAsia="仿宋_GB2312"/>
        </w:rPr>
      </w:pPr>
      <w:r>
        <w:rPr>
          <w:rFonts w:hint="eastAsia" w:ascii="仿宋_GB2312" w:eastAsia="仿宋_GB2312"/>
        </w:rPr>
        <w:t>（JNATC/QR10042）</w:t>
      </w:r>
    </w:p>
    <w:p w14:paraId="44747408">
      <w:pPr>
        <w:spacing w:line="0" w:lineRule="atLeast"/>
        <w:jc w:val="left"/>
        <w:rPr>
          <w:rFonts w:ascii="仿宋_GB2312" w:eastAsia="仿宋_GB2312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等线" w:eastAsia="仿宋_GB2312" w:cs="宋体"/>
          <w:color w:val="000000"/>
          <w:kern w:val="0"/>
          <w:sz w:val="22"/>
        </w:rPr>
        <w:t>合同编号：WT25P</w:t>
      </w:r>
      <w:r>
        <w:rPr>
          <w:rFonts w:hint="eastAsia" w:ascii="仿宋_GB2312" w:hAnsi="等线" w:eastAsia="仿宋_GB2312" w:cs="宋体"/>
          <w:color w:val="000000"/>
          <w:kern w:val="0"/>
          <w:sz w:val="22"/>
          <w:lang w:val="en-US" w:eastAsia="zh-CN"/>
        </w:rPr>
        <w:t xml:space="preserve">311   </w:t>
      </w:r>
      <w:r>
        <w:rPr>
          <w:rFonts w:hint="eastAsia" w:ascii="仿宋_GB2312" w:hAnsi="等线" w:eastAsia="仿宋_GB2312" w:cs="宋体"/>
          <w:color w:val="000000"/>
          <w:kern w:val="0"/>
          <w:sz w:val="22"/>
        </w:rPr>
        <w:t xml:space="preserve">                        签订日期： </w:t>
      </w:r>
      <w:r>
        <w:rPr>
          <w:rFonts w:hint="eastAsia" w:ascii="仿宋_GB2312" w:hAnsi="等线" w:eastAsia="仿宋_GB2312" w:cs="宋体"/>
          <w:color w:val="000000"/>
          <w:kern w:val="0"/>
          <w:sz w:val="22"/>
          <w:lang w:val="en-US" w:eastAsia="zh-CN"/>
        </w:rPr>
        <w:t>2025</w:t>
      </w:r>
      <w:r>
        <w:rPr>
          <w:rFonts w:hint="eastAsia" w:ascii="仿宋_GB2312" w:hAnsi="等线" w:eastAsia="仿宋_GB2312" w:cs="宋体"/>
          <w:color w:val="000000"/>
          <w:kern w:val="0"/>
          <w:sz w:val="22"/>
        </w:rPr>
        <w:t>年</w:t>
      </w:r>
      <w:r>
        <w:rPr>
          <w:rFonts w:hint="eastAsia" w:ascii="仿宋_GB2312" w:hAnsi="等线" w:eastAsia="仿宋_GB2312" w:cs="宋体"/>
          <w:color w:val="000000"/>
          <w:kern w:val="0"/>
          <w:sz w:val="22"/>
          <w:lang w:val="en-US" w:eastAsia="zh-CN"/>
        </w:rPr>
        <w:t>4</w:t>
      </w:r>
      <w:r>
        <w:rPr>
          <w:rFonts w:hint="eastAsia" w:ascii="仿宋_GB2312" w:hAnsi="等线" w:eastAsia="仿宋_GB2312" w:cs="宋体"/>
          <w:color w:val="000000"/>
          <w:kern w:val="0"/>
          <w:sz w:val="22"/>
        </w:rPr>
        <w:t>月</w:t>
      </w:r>
      <w:r>
        <w:rPr>
          <w:rFonts w:hint="eastAsia" w:ascii="仿宋_GB2312" w:hAnsi="等线" w:eastAsia="仿宋_GB2312" w:cs="宋体"/>
          <w:color w:val="000000"/>
          <w:kern w:val="0"/>
          <w:sz w:val="22"/>
          <w:lang w:val="en-US" w:eastAsia="zh-CN"/>
        </w:rPr>
        <w:t>24</w:t>
      </w:r>
      <w:r>
        <w:rPr>
          <w:rFonts w:hint="eastAsia" w:ascii="仿宋_GB2312" w:hAnsi="等线" w:eastAsia="仿宋_GB2312" w:cs="宋体"/>
          <w:color w:val="000000"/>
          <w:kern w:val="0"/>
          <w:sz w:val="22"/>
        </w:rPr>
        <w:t>日</w:t>
      </w:r>
    </w:p>
    <w:tbl>
      <w:tblPr>
        <w:tblStyle w:val="4"/>
        <w:tblpPr w:leftFromText="180" w:rightFromText="180" w:vertAnchor="page" w:horzAnchor="margin" w:tblpXSpec="center" w:tblpY="2721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30"/>
        <w:gridCol w:w="271"/>
        <w:gridCol w:w="1389"/>
        <w:gridCol w:w="29"/>
        <w:gridCol w:w="430"/>
        <w:gridCol w:w="250"/>
        <w:gridCol w:w="737"/>
        <w:gridCol w:w="397"/>
        <w:gridCol w:w="1163"/>
        <w:gridCol w:w="1230"/>
        <w:gridCol w:w="1605"/>
      </w:tblGrid>
      <w:tr w14:paraId="570D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D9AEB18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样 品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信 息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5F552F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样品生产厂家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</w:tcPr>
          <w:p w14:paraId="7B099EA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河北光华荣昌汽车部件有限公司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32C650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商      标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66F9614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18D6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9" w:type="dxa"/>
            <w:vMerge w:val="continue"/>
            <w:vAlign w:val="center"/>
          </w:tcPr>
          <w:p w14:paraId="67F901A1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EA063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样 品 来 源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</w:tcPr>
          <w:p w14:paraId="5A19877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送样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抽样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67DA685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样品生产日期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34F6B52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4DB2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9" w:type="dxa"/>
            <w:vMerge w:val="continue"/>
            <w:vAlign w:val="center"/>
          </w:tcPr>
          <w:p w14:paraId="071749C3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E4AAC8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检 验 类 别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</w:tcPr>
          <w:p w14:paraId="06F735A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配套检测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6A0C074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样 品 状 态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5C103295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出厂合格品</w:t>
            </w:r>
          </w:p>
        </w:tc>
      </w:tr>
      <w:tr w14:paraId="7E15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29" w:type="dxa"/>
            <w:vMerge w:val="continue"/>
            <w:vAlign w:val="center"/>
          </w:tcPr>
          <w:p w14:paraId="29475950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CEE95D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收 样 日 期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</w:tcPr>
          <w:p w14:paraId="4A0C4B4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1D593A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约定完成时间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4FB66EE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1AC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E767A4B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检 测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信 息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162D0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样 品 名 称</w:t>
            </w:r>
          </w:p>
        </w:tc>
        <w:tc>
          <w:tcPr>
            <w:tcW w:w="1848" w:type="dxa"/>
            <w:gridSpan w:val="3"/>
            <w:shd w:val="clear" w:color="auto" w:fill="auto"/>
            <w:noWrap/>
            <w:vAlign w:val="center"/>
          </w:tcPr>
          <w:p w14:paraId="5EECA73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规 格 型 号</w:t>
            </w:r>
          </w:p>
        </w:tc>
        <w:tc>
          <w:tcPr>
            <w:tcW w:w="987" w:type="dxa"/>
            <w:gridSpan w:val="2"/>
            <w:shd w:val="clear" w:color="auto" w:fill="auto"/>
            <w:noWrap/>
            <w:vAlign w:val="center"/>
          </w:tcPr>
          <w:p w14:paraId="461CB91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样品</w:t>
            </w:r>
          </w:p>
          <w:p w14:paraId="1C7D40A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290A2E8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检 验 依 据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298951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检 验 项 目</w:t>
            </w:r>
          </w:p>
        </w:tc>
      </w:tr>
      <w:tr w14:paraId="4000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70C3ECF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10A77F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前下视镜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总成</w:t>
            </w:r>
          </w:p>
        </w:tc>
        <w:tc>
          <w:tcPr>
            <w:tcW w:w="1848" w:type="dxa"/>
            <w:gridSpan w:val="3"/>
            <w:shd w:val="clear" w:color="auto" w:fill="auto"/>
            <w:noWrap/>
            <w:vAlign w:val="center"/>
          </w:tcPr>
          <w:p w14:paraId="07A18D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AZ160077000260</w:t>
            </w:r>
          </w:p>
        </w:tc>
        <w:tc>
          <w:tcPr>
            <w:tcW w:w="987" w:type="dxa"/>
            <w:gridSpan w:val="2"/>
            <w:shd w:val="clear" w:color="auto" w:fill="auto"/>
            <w:noWrap/>
            <w:vAlign w:val="center"/>
          </w:tcPr>
          <w:p w14:paraId="52AD24BA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5B09B27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检测要求按Q1ZZ 11540中的4.3.1执行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343B13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耐振性</w:t>
            </w:r>
          </w:p>
        </w:tc>
      </w:tr>
      <w:tr w14:paraId="37AD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052EF25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931" w:type="dxa"/>
            <w:gridSpan w:val="11"/>
            <w:shd w:val="clear" w:color="auto" w:fill="auto"/>
            <w:noWrap/>
            <w:vAlign w:val="center"/>
          </w:tcPr>
          <w:p w14:paraId="7C9C773E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说明：若有多个生产厂家或检验对象，以上信息可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</w:rPr>
              <w:t>增加附表</w:t>
            </w:r>
          </w:p>
        </w:tc>
      </w:tr>
      <w:tr w14:paraId="799B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29" w:type="dxa"/>
            <w:vMerge w:val="restart"/>
            <w:shd w:val="clear" w:color="auto" w:fill="auto"/>
            <w:noWrap/>
            <w:vAlign w:val="center"/>
          </w:tcPr>
          <w:p w14:paraId="524EC77B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检 验</w:t>
            </w:r>
          </w:p>
          <w:p w14:paraId="2B774867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费 用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7DA1FAB">
            <w:pPr>
              <w:widowControl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约定收费（元）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5E5CDA5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8000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F7D232B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预收费（元）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0F468E67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81380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支付方式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B37D3D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电汇</w:t>
            </w:r>
          </w:p>
        </w:tc>
      </w:tr>
      <w:tr w14:paraId="67DA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29" w:type="dxa"/>
            <w:vMerge w:val="continue"/>
            <w:vAlign w:val="center"/>
          </w:tcPr>
          <w:p w14:paraId="267391DA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931" w:type="dxa"/>
            <w:gridSpan w:val="11"/>
            <w:shd w:val="clear" w:color="auto" w:fill="auto"/>
            <w:noWrap/>
            <w:vAlign w:val="center"/>
          </w:tcPr>
          <w:p w14:paraId="5C06AFB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说明：1、以上价格均为含税价，增值税税率为6%。2、若检测项目有变动，实际发生费用以结算清单为准。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3、根据《配套产品放行检测收费及报告认可管理办法》规定，首家供方首次检验免收试验费，分包试验项目，按分包价格收取试验费用。</w:t>
            </w:r>
          </w:p>
        </w:tc>
      </w:tr>
      <w:tr w14:paraId="3BBE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 w14:paraId="22ACAD8E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试验目的</w:t>
            </w:r>
          </w:p>
        </w:tc>
        <w:tc>
          <w:tcPr>
            <w:tcW w:w="8931" w:type="dxa"/>
            <w:gridSpan w:val="11"/>
            <w:shd w:val="clear" w:color="auto" w:fill="auto"/>
            <w:vAlign w:val="center"/>
          </w:tcPr>
          <w:p w14:paraId="08472DD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公告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环保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C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达标车型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国抽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省抽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其它</w:t>
            </w:r>
          </w:p>
        </w:tc>
      </w:tr>
      <w:tr w14:paraId="0E7A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 w14:paraId="2443168F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判 定</w:t>
            </w:r>
          </w:p>
          <w:p w14:paraId="670762D9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准 则</w:t>
            </w:r>
          </w:p>
        </w:tc>
        <w:tc>
          <w:tcPr>
            <w:tcW w:w="8931" w:type="dxa"/>
            <w:gridSpan w:val="11"/>
            <w:shd w:val="clear" w:color="auto" w:fill="auto"/>
            <w:vAlign w:val="center"/>
          </w:tcPr>
          <w:p w14:paraId="44CE5BB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□ 只给出结果，不做判定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只依据检验标准判定</w:t>
            </w:r>
          </w:p>
          <w:p w14:paraId="082DBF5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□ 在检测限附近时给出不确定度并据此作判定    □ 依据其他要求判定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       </w:t>
            </w:r>
          </w:p>
        </w:tc>
      </w:tr>
      <w:tr w14:paraId="4DF6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29" w:type="dxa"/>
            <w:shd w:val="clear" w:color="auto" w:fill="auto"/>
            <w:vAlign w:val="center"/>
          </w:tcPr>
          <w:p w14:paraId="67DBFA87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报告落款及 盖 章</w:t>
            </w:r>
          </w:p>
        </w:tc>
        <w:tc>
          <w:tcPr>
            <w:tcW w:w="8931" w:type="dxa"/>
            <w:gridSpan w:val="11"/>
            <w:shd w:val="clear" w:color="auto" w:fill="auto"/>
            <w:vAlign w:val="center"/>
          </w:tcPr>
          <w:p w14:paraId="2A5AFD7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检测中心  □检测中心（国检中心）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其他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产品试验检测中心                             </w:t>
            </w:r>
          </w:p>
          <w:p w14:paraId="57F682C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□ CNAS章   □CMA章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检测专用章   □公章     □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能力不在认可范围内</w:t>
            </w:r>
          </w:p>
        </w:tc>
      </w:tr>
      <w:tr w14:paraId="5127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29" w:type="dxa"/>
            <w:shd w:val="clear" w:color="auto" w:fill="auto"/>
            <w:vAlign w:val="center"/>
          </w:tcPr>
          <w:p w14:paraId="7C15887B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报告份数</w:t>
            </w:r>
          </w:p>
        </w:tc>
        <w:tc>
          <w:tcPr>
            <w:tcW w:w="143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2A4541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F0AEF11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报告形式</w:t>
            </w:r>
          </w:p>
        </w:tc>
        <w:tc>
          <w:tcPr>
            <w:tcW w:w="5841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2DDDDF">
            <w:pPr>
              <w:widowControl/>
              <w:ind w:firstLine="44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电子版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纸质版</w:t>
            </w:r>
          </w:p>
        </w:tc>
      </w:tr>
      <w:tr w14:paraId="1F23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29" w:type="dxa"/>
            <w:shd w:val="clear" w:color="auto" w:fill="auto"/>
            <w:vAlign w:val="center"/>
          </w:tcPr>
          <w:p w14:paraId="7731C17E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样 品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处 置</w:t>
            </w:r>
          </w:p>
        </w:tc>
        <w:tc>
          <w:tcPr>
            <w:tcW w:w="8931" w:type="dxa"/>
            <w:gridSpan w:val="11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F4827B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退还，由委托单位在检毕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天内取回 </w:t>
            </w:r>
          </w:p>
          <w:p w14:paraId="3B796B2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□ 退还，由检测机构代为邮寄，所需费用由□委托单位□检测机构承担 </w:t>
            </w:r>
          </w:p>
          <w:p w14:paraId="3FF12360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不退还，由检测机构按照样品管理有关规定自行处理 </w:t>
            </w:r>
          </w:p>
          <w:p w14:paraId="313D3A4C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备注：客户在检验完毕将样品随报告取走后，视为对本次样品的检验结果无异议。</w:t>
            </w:r>
          </w:p>
        </w:tc>
      </w:tr>
      <w:tr w14:paraId="6CED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129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2AE8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其 他</w:t>
            </w:r>
          </w:p>
          <w:p w14:paraId="2D627D86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约 定</w:t>
            </w:r>
          </w:p>
        </w:tc>
        <w:tc>
          <w:tcPr>
            <w:tcW w:w="8931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D96F1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包括但不限于对工装加工、制样、方法偏离、项目分包等内容进行约定。</w:t>
            </w:r>
          </w:p>
        </w:tc>
      </w:tr>
      <w:tr w14:paraId="7805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12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FD23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931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916D0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委托单位提供的信息，包括但不限于试验用数据、技术资料、样品结构配置等，可另附页。</w:t>
            </w:r>
          </w:p>
        </w:tc>
      </w:tr>
      <w:tr w14:paraId="63A3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8" w:type="dxa"/>
            <w:gridSpan w:val="7"/>
            <w:shd w:val="clear" w:color="auto" w:fill="auto"/>
            <w:noWrap/>
            <w:vAlign w:val="center"/>
          </w:tcPr>
          <w:p w14:paraId="5A51605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委 托 单 位 信 息</w:t>
            </w:r>
          </w:p>
        </w:tc>
        <w:tc>
          <w:tcPr>
            <w:tcW w:w="5132" w:type="dxa"/>
            <w:gridSpan w:val="5"/>
            <w:shd w:val="clear" w:color="auto" w:fill="auto"/>
            <w:noWrap/>
            <w:vAlign w:val="center"/>
          </w:tcPr>
          <w:p w14:paraId="6751438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检 测 机 构 信 息</w:t>
            </w:r>
          </w:p>
        </w:tc>
      </w:tr>
      <w:tr w14:paraId="3AA2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 w14:paraId="6520677B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3799" w:type="dxa"/>
            <w:gridSpan w:val="6"/>
            <w:shd w:val="clear" w:color="auto" w:fill="auto"/>
            <w:noWrap/>
            <w:vAlign w:val="center"/>
          </w:tcPr>
          <w:p w14:paraId="2EFCA5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河北光华荣昌汽车部件有限公司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5ABB3010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0289E895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济南汽车检测中心有限公司</w:t>
            </w:r>
          </w:p>
        </w:tc>
      </w:tr>
      <w:tr w14:paraId="6163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 w14:paraId="6517F8DB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3799" w:type="dxa"/>
            <w:gridSpan w:val="6"/>
            <w:shd w:val="clear" w:color="auto" w:fill="auto"/>
            <w:noWrap/>
            <w:vAlign w:val="center"/>
          </w:tcPr>
          <w:p w14:paraId="38AA6AD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河北省黄骅市开发区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04FAF432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32F12C33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济南市高新区华奥路777号东二门</w:t>
            </w:r>
          </w:p>
        </w:tc>
      </w:tr>
      <w:tr w14:paraId="434D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 w14:paraId="55980A8F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799" w:type="dxa"/>
            <w:gridSpan w:val="6"/>
            <w:shd w:val="clear" w:color="auto" w:fill="auto"/>
            <w:noWrap/>
            <w:vAlign w:val="center"/>
          </w:tcPr>
          <w:p w14:paraId="72B4335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18601235519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7EB00C4C"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2778A7A0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0531-58066171</w:t>
            </w:r>
          </w:p>
        </w:tc>
      </w:tr>
      <w:tr w14:paraId="5863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 w14:paraId="06F26F5D"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邮    箱</w:t>
            </w:r>
          </w:p>
        </w:tc>
        <w:tc>
          <w:tcPr>
            <w:tcW w:w="3799" w:type="dxa"/>
            <w:gridSpan w:val="6"/>
            <w:shd w:val="clear" w:color="auto" w:fill="auto"/>
            <w:noWrap/>
            <w:vAlign w:val="center"/>
          </w:tcPr>
          <w:p w14:paraId="74B8AB9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zhaowei@bjghrc.com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0C58584A"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邮    箱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6139972B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14:paraId="55A6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 w14:paraId="19A91524"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代    表</w:t>
            </w:r>
          </w:p>
        </w:tc>
        <w:tc>
          <w:tcPr>
            <w:tcW w:w="3799" w:type="dxa"/>
            <w:gridSpan w:val="6"/>
            <w:shd w:val="clear" w:color="auto" w:fill="auto"/>
            <w:noWrap/>
            <w:vAlign w:val="center"/>
          </w:tcPr>
          <w:p w14:paraId="24A05D4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赵伟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1EE7A9F0"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代    表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2637F844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14:paraId="33FE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 w14:paraId="0B5EA7A3"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单位签章</w:t>
            </w:r>
          </w:p>
        </w:tc>
        <w:tc>
          <w:tcPr>
            <w:tcW w:w="3799" w:type="dxa"/>
            <w:gridSpan w:val="6"/>
            <w:shd w:val="clear" w:color="auto" w:fill="auto"/>
            <w:noWrap/>
            <w:vAlign w:val="center"/>
          </w:tcPr>
          <w:p w14:paraId="3B6C220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6408590B"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单位签章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2F21B2A2">
            <w:pPr>
              <w:widowControl/>
              <w:ind w:firstLine="220" w:firstLineChars="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</w:tbl>
    <w:p w14:paraId="0C9F375D">
      <w:pPr>
        <w:spacing w:line="360" w:lineRule="auto"/>
        <w:jc w:val="center"/>
        <w:rPr>
          <w:rFonts w:hint="eastAsia" w:ascii="宋体" w:hAnsi="宋体" w:eastAsia="宋体"/>
          <w:b/>
          <w:sz w:val="52"/>
          <w:szCs w:val="52"/>
          <w:lang w:eastAsia="zh-CN"/>
        </w:rPr>
      </w:pPr>
      <w:bookmarkStart w:id="0" w:name="_GoBack"/>
      <w:bookmarkEnd w:id="0"/>
    </w:p>
    <w:sectPr>
      <w:pgSz w:w="11906" w:h="16838"/>
      <w:pgMar w:top="1260" w:right="1800" w:bottom="11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NTU2MTMxMWIyYmU3MzNhODE4OGYyMWI0Yjk3MzUifQ=="/>
  </w:docVars>
  <w:rsids>
    <w:rsidRoot w:val="00AC5072"/>
    <w:rsid w:val="00006A96"/>
    <w:rsid w:val="000E538E"/>
    <w:rsid w:val="00147B04"/>
    <w:rsid w:val="002425E6"/>
    <w:rsid w:val="00330D3D"/>
    <w:rsid w:val="0055359F"/>
    <w:rsid w:val="00750E69"/>
    <w:rsid w:val="00AC5072"/>
    <w:rsid w:val="00CA60B2"/>
    <w:rsid w:val="00CD4C1E"/>
    <w:rsid w:val="00DD03C8"/>
    <w:rsid w:val="00E32987"/>
    <w:rsid w:val="00F03AE4"/>
    <w:rsid w:val="471C6939"/>
    <w:rsid w:val="48B83E56"/>
    <w:rsid w:val="4E7D6F0A"/>
    <w:rsid w:val="613B7203"/>
    <w:rsid w:val="6D322C5D"/>
    <w:rsid w:val="7743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1035</Words>
  <Characters>1170</Characters>
  <Lines>10</Lines>
  <Paragraphs>2</Paragraphs>
  <TotalTime>5</TotalTime>
  <ScaleCrop>false</ScaleCrop>
  <LinksUpToDate>false</LinksUpToDate>
  <CharactersWithSpaces>1418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2022-07-12T03:56:00Z</dcterms:created>
  <dc:creator>何琦</dc:creator>
  <cp:lastModifiedBy>不忘初心</cp:lastModifiedBy>
  <dcterms:modified xsi:type="dcterms:W3CDTF">2025-05-15T00:16:58Z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eyJoZGlkIjoiZmZiNzEyZmRiNGVmOWM2ZTg4MDQ4ODk2YzYyZWEzMjMiLCJ1c2VySWQiOiIzNDg3OTg5MjEifQ==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83525AC7296748818CC260AEDD41D055_13</vt:lpwstr>
  </property>
</Properties>
</file>