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862DF">
      <w:pPr>
        <w:ind w:firstLine="280" w:firstLineChars="100"/>
        <w:jc w:val="center"/>
        <w:rPr>
          <w:rFonts w:hint="default"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申请撤销中国裁判文书网判决书</w:t>
      </w:r>
    </w:p>
    <w:p w14:paraId="0C5F16B5">
      <w:pPr>
        <w:ind w:firstLine="280" w:firstLineChars="100"/>
        <w:jc w:val="center"/>
        <w:rPr>
          <w:rFonts w:hint="eastAsia"/>
          <w:b/>
          <w:bCs/>
          <w:sz w:val="28"/>
          <w:szCs w:val="28"/>
        </w:rPr>
      </w:pPr>
    </w:p>
    <w:p w14:paraId="3950406D">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申请人：北京光华荣昌汽车部件有限公司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0F629248">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792B92A9">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统一社会信用代码：91110114801184540U</w:t>
      </w:r>
      <w:r>
        <w:rPr>
          <w:rFonts w:hint="eastAsia" w:ascii="黑体" w:hAnsi="黑体" w:eastAsia="黑体" w:cs="黑体"/>
          <w:color w:val="191919"/>
          <w:kern w:val="0"/>
          <w:szCs w:val="21"/>
          <w:shd w:val="clear" w:color="auto" w:fill="FFFFFF"/>
          <w:lang w:val="en-US" w:eastAsia="zh-CN" w:bidi="ar"/>
        </w:rPr>
        <w:t xml:space="preserve">               </w:t>
      </w:r>
    </w:p>
    <w:p w14:paraId="51BB3D9B">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电  话：13331167951</w:t>
      </w:r>
    </w:p>
    <w:p w14:paraId="7AC3EF96">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址：北京市昌平区北流村600号院9号楼1至3层101</w:t>
      </w:r>
    </w:p>
    <w:p w14:paraId="27710DDC">
      <w:pPr>
        <w:spacing w:line="100" w:lineRule="atLeast"/>
        <w:rPr>
          <w:rFonts w:hint="eastAsia" w:ascii="黑体" w:hAnsi="黑体" w:eastAsia="黑体" w:cs="黑体"/>
          <w:color w:val="191919"/>
          <w:kern w:val="0"/>
          <w:szCs w:val="21"/>
          <w:shd w:val="clear" w:color="auto" w:fill="FFFFFF"/>
          <w:lang w:bidi="ar"/>
        </w:rPr>
      </w:pPr>
    </w:p>
    <w:p w14:paraId="7A3EF7BC">
      <w:pPr>
        <w:spacing w:line="100" w:lineRule="atLeast"/>
        <w:rPr>
          <w:rFonts w:hint="eastAsia" w:ascii="黑体" w:hAnsi="黑体" w:eastAsia="黑体" w:cs="黑体"/>
          <w:i w:val="0"/>
          <w:iCs w:val="0"/>
          <w:caps w:val="0"/>
          <w:color w:val="191919"/>
          <w:spacing w:val="0"/>
          <w:sz w:val="21"/>
          <w:szCs w:val="21"/>
        </w:rPr>
      </w:pPr>
      <w:r>
        <w:rPr>
          <w:rStyle w:val="6"/>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r>
        <w:rPr>
          <w:rFonts w:hint="eastAsia" w:ascii="黑体" w:hAnsi="黑体" w:eastAsia="黑体" w:cs="黑体"/>
          <w:color w:val="191919"/>
          <w:kern w:val="0"/>
          <w:szCs w:val="21"/>
          <w:shd w:val="clear" w:color="auto" w:fill="FFFFFF"/>
          <w:lang w:val="en-US" w:eastAsia="zh-CN" w:bidi="ar"/>
        </w:rPr>
        <w:t xml:space="preserve">  </w:t>
      </w:r>
      <w:r>
        <w:rPr>
          <w:rFonts w:hint="eastAsia" w:ascii="黑体" w:hAnsi="黑体" w:eastAsia="黑体" w:cs="黑体"/>
          <w:color w:val="191919"/>
          <w:kern w:val="0"/>
          <w:szCs w:val="21"/>
          <w:shd w:val="clear" w:color="auto" w:fill="FFFFFF"/>
          <w:lang w:eastAsia="zh-CN" w:bidi="ar"/>
        </w:rPr>
        <w:t>（2023）鲁07民终248号</w:t>
      </w:r>
      <w:r>
        <w:rPr>
          <w:rFonts w:hint="eastAsia" w:ascii="黑体" w:hAnsi="黑体" w:eastAsia="黑体" w:cs="黑体"/>
          <w:color w:val="191919"/>
          <w:kern w:val="0"/>
          <w:szCs w:val="21"/>
          <w:shd w:val="clear" w:color="auto" w:fill="FFFFFF"/>
          <w:lang w:val="en-US" w:eastAsia="zh-CN" w:bidi="ar"/>
        </w:rPr>
        <w:t xml:space="preserve">   判决书</w:t>
      </w:r>
      <w:r>
        <w:rPr>
          <w:rFonts w:hint="eastAsia" w:ascii="黑体" w:hAnsi="黑体" w:eastAsia="黑体" w:cs="黑体"/>
          <w:color w:val="191919"/>
          <w:kern w:val="0"/>
          <w:szCs w:val="21"/>
          <w:shd w:val="clear" w:color="auto" w:fill="FFFFFF"/>
          <w:lang w:bidi="ar"/>
        </w:rPr>
        <w:t>从中国裁判文书网撤销</w:t>
      </w:r>
    </w:p>
    <w:p w14:paraId="0D982BA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6"/>
          <w:rFonts w:hint="eastAsia" w:ascii="黑体" w:hAnsi="黑体" w:eastAsia="黑体" w:cs="黑体"/>
          <w:b/>
          <w:bCs/>
          <w:i w:val="0"/>
          <w:iCs w:val="0"/>
          <w:caps w:val="0"/>
          <w:color w:val="191919"/>
          <w:spacing w:val="0"/>
          <w:sz w:val="24"/>
          <w:szCs w:val="24"/>
          <w:shd w:val="clear" w:color="auto" w:fill="FFFFFF"/>
        </w:rPr>
        <w:t>事实</w:t>
      </w:r>
      <w:r>
        <w:rPr>
          <w:rStyle w:val="6"/>
          <w:rFonts w:hint="eastAsia" w:ascii="黑体" w:hAnsi="黑体" w:eastAsia="黑体" w:cs="黑体"/>
          <w:b/>
          <w:bCs/>
          <w:i w:val="0"/>
          <w:iCs w:val="0"/>
          <w:caps w:val="0"/>
          <w:color w:val="191919"/>
          <w:spacing w:val="0"/>
          <w:sz w:val="24"/>
          <w:szCs w:val="24"/>
          <w:shd w:val="clear" w:color="auto" w:fill="FFFFFF"/>
          <w:lang w:val="en-US" w:eastAsia="zh-CN"/>
        </w:rPr>
        <w:t>与理由：</w:t>
      </w:r>
    </w:p>
    <w:p w14:paraId="69D870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firstLineChars="200"/>
        <w:jc w:val="left"/>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申请人北京光华荣昌汽车部件有限公司与常州华阳万联汽车附件有限公司买卖合同纠纷一案，申请人义务已履行，案件已结束。现向贵院提出撤回判决书公示申请，望贵院核准。</w:t>
      </w:r>
    </w:p>
    <w:p w14:paraId="27B2E814">
      <w:pPr>
        <w:ind w:firstLine="420"/>
        <w:rPr>
          <w:rFonts w:hint="default" w:ascii="黑体" w:hAnsi="黑体" w:eastAsia="黑体" w:cs="黑体"/>
          <w:i w:val="0"/>
          <w:iCs w:val="0"/>
          <w:caps w:val="0"/>
          <w:color w:val="191919"/>
          <w:spacing w:val="0"/>
          <w:kern w:val="0"/>
          <w:sz w:val="21"/>
          <w:szCs w:val="21"/>
          <w:shd w:val="clear" w:color="auto" w:fill="FFFFFF"/>
          <w:lang w:val="en-US" w:eastAsia="zh-CN" w:bidi="ar"/>
        </w:rPr>
      </w:pPr>
    </w:p>
    <w:p w14:paraId="5508E2B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裁判文书网公示的案件信息，导致公司的司法案件信息被各大第三方平台抓取，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17B90D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6"/>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6"/>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4CD133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154133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7C34BD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5254D28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49D4F7F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2C1CBA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6"/>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sz w:val="21"/>
          <w:szCs w:val="21"/>
          <w:shd w:val="clear" w:color="auto" w:fill="FFFFFF"/>
          <w:lang w:val="en-US" w:eastAsia="zh-CN"/>
        </w:rPr>
        <w:t>（2023）鲁</w:t>
      </w:r>
      <w:r>
        <w:rPr>
          <w:rFonts w:hint="eastAsia" w:ascii="黑体" w:hAnsi="黑体" w:eastAsia="黑体" w:cs="黑体"/>
          <w:i w:val="0"/>
          <w:iCs w:val="0"/>
          <w:caps w:val="0"/>
          <w:color w:val="191919"/>
          <w:spacing w:val="0"/>
          <w:kern w:val="0"/>
          <w:sz w:val="21"/>
          <w:szCs w:val="21"/>
          <w:shd w:val="clear" w:color="auto" w:fill="FFFFFF"/>
          <w:lang w:val="en-US" w:eastAsia="zh-CN" w:bidi="ar"/>
        </w:rPr>
        <w:t>07民终248号判决文书在中国</w:t>
      </w:r>
      <w:r>
        <w:rPr>
          <w:rFonts w:hint="eastAsia" w:ascii="黑体" w:hAnsi="黑体" w:eastAsia="黑体" w:cs="黑体"/>
          <w:i w:val="0"/>
          <w:iCs w:val="0"/>
          <w:caps w:val="0"/>
          <w:color w:val="191919"/>
          <w:spacing w:val="0"/>
          <w:sz w:val="21"/>
          <w:szCs w:val="21"/>
          <w:shd w:val="clear" w:color="auto" w:fill="FFFFFF"/>
        </w:rPr>
        <w:t>裁判文书网站公布的决定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4B7DDE5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764B52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4CFC23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ascii="黑体" w:hAnsi="宋体" w:eastAsia="黑体" w:cs="黑体"/>
          <w:i w:val="0"/>
          <w:iCs w:val="0"/>
          <w:caps w:val="0"/>
          <w:color w:val="333333"/>
          <w:spacing w:val="0"/>
          <w:sz w:val="24"/>
          <w:szCs w:val="24"/>
          <w:shd w:val="clear" w:color="auto" w:fill="FFFFFF"/>
        </w:rPr>
        <w:t>山东省潍坊市中级人民法院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7A3DAE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p>
    <w:p w14:paraId="3CF0BC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北京光华荣昌汽车部件有限公司</w:t>
      </w:r>
    </w:p>
    <w:p w14:paraId="7683AB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7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1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797224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bookmarkStart w:id="0" w:name="_GoBack"/>
      <w:bookmarkEnd w:id="0"/>
    </w:p>
    <w:p w14:paraId="3D0881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31E166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AA4A6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8218E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4FDEA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34B0C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CF90C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E8F5C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19E6F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F29DA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06ED9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5980CC2">
      <w:pPr>
        <w:keepNext w:val="0"/>
        <w:keepLines w:val="0"/>
        <w:pageBreakBefore w:val="0"/>
        <w:numPr>
          <w:ilvl w:val="0"/>
          <w:numId w:val="0"/>
        </w:numPr>
        <w:kinsoku/>
        <w:wordWrap/>
        <w:overflowPunct/>
        <w:topLinePunct w:val="0"/>
        <w:autoSpaceDE/>
        <w:autoSpaceDN/>
        <w:bidi w:val="0"/>
        <w:adjustRightInd/>
        <w:snapToGrid/>
        <w:spacing w:line="420" w:lineRule="exact"/>
        <w:textAlignment w:val="auto"/>
        <w:rPr>
          <w:rFonts w:hint="eastAsia" w:ascii="黑体" w:hAnsi="黑体" w:eastAsia="黑体" w:cs="黑体"/>
          <w:i w:val="0"/>
          <w:iCs w:val="0"/>
          <w:caps w:val="0"/>
          <w:color w:val="0000FF"/>
          <w:spacing w:val="0"/>
          <w:sz w:val="24"/>
          <w:szCs w:val="24"/>
          <w:shd w:val="clear" w:color="auto" w:fill="FFFFFF"/>
          <w:lang w:val="en-US" w:eastAsia="zh-CN"/>
        </w:rPr>
      </w:pPr>
    </w:p>
    <w:p w14:paraId="39608E20">
      <w:pPr>
        <w:keepNext w:val="0"/>
        <w:keepLines w:val="0"/>
        <w:pageBreakBefore w:val="0"/>
        <w:numPr>
          <w:ilvl w:val="0"/>
          <w:numId w:val="0"/>
        </w:numPr>
        <w:kinsoku/>
        <w:wordWrap/>
        <w:overflowPunct/>
        <w:topLinePunct w:val="0"/>
        <w:autoSpaceDE/>
        <w:autoSpaceDN/>
        <w:bidi w:val="0"/>
        <w:adjustRightInd/>
        <w:snapToGrid/>
        <w:spacing w:line="420" w:lineRule="exact"/>
        <w:textAlignment w:val="auto"/>
        <w:rPr>
          <w:rFonts w:hint="eastAsia" w:ascii="黑体" w:hAnsi="黑体" w:eastAsia="黑体" w:cs="黑体"/>
          <w:i w:val="0"/>
          <w:iCs w:val="0"/>
          <w:caps w:val="0"/>
          <w:color w:val="0000FF"/>
          <w:spacing w:val="0"/>
          <w:sz w:val="24"/>
          <w:szCs w:val="24"/>
          <w:shd w:val="clear" w:color="auto" w:fill="FFFFFF"/>
          <w:lang w:val="en-US" w:eastAsia="zh-CN"/>
        </w:rPr>
      </w:pPr>
    </w:p>
    <w:p w14:paraId="4684EA7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altName w:val="Helvetica Neue"/>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7410A"/>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36F5"/>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C62825"/>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0F6D97"/>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753940"/>
    <w:rsid w:val="7CC876FF"/>
    <w:rsid w:val="7D143D8C"/>
    <w:rsid w:val="7D24431C"/>
    <w:rsid w:val="7D6438CC"/>
    <w:rsid w:val="7D6C48CE"/>
    <w:rsid w:val="7DC51E91"/>
    <w:rsid w:val="7E215319"/>
    <w:rsid w:val="7E290672"/>
    <w:rsid w:val="7E786F03"/>
    <w:rsid w:val="7F0013D2"/>
    <w:rsid w:val="7F1135E0"/>
    <w:rsid w:val="7F6654D8"/>
    <w:rsid w:val="7F8E4C30"/>
    <w:rsid w:val="7FE24F7C"/>
    <w:rsid w:val="7FFE7EA6"/>
    <w:rsid w:val="FEBFF3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1359</Words>
  <Characters>1420</Characters>
  <Lines>0</Lines>
  <Paragraphs>0</Paragraphs>
  <TotalTime>0</TotalTime>
  <ScaleCrop>false</ScaleCrop>
  <LinksUpToDate>false</LinksUpToDate>
  <CharactersWithSpaces>1559</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2024-03-14T11:55:00Z</dcterms:created>
  <dc:creator>Administrator</dc:creator>
  <cp:lastModifiedBy>常青</cp:lastModifiedBy>
  <dcterms:modified xsi:type="dcterms:W3CDTF">2025-07-01T15:29:17Z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6D7E2F990A514EB6907FBD061AE73763_13</vt:lpwstr>
  </property>
  <property fmtid="{D5CDD505-2E9C-101B-9397-08002B2CF9AE}" pid="4" name="KSOTemplateDocerSaveRecord">
    <vt:lpwstr>eyJoZGlkIjoiYzQ2YjQ2MmE0YjM3NzBmMGU0ZTZkOTNhMDljZTBlMGEiLCJ1c2VySWQiOiI0NTA0NzE5MTYifQ==</vt:lpwstr>
  </property>
</Properties>
</file>