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41456" w:rsidRPr="00C41456">
        <w:rPr>
          <w:rFonts w:ascii="宋体" w:eastAsia="宋体" w:hAnsi="宋体" w:hint="eastAsia"/>
          <w:b/>
          <w:sz w:val="32"/>
          <w:szCs w:val="32"/>
        </w:rPr>
        <w:t>振动马达反向电压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344D23" w:rsidP="009C1F8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C1F86">
              <w:rPr>
                <w:rFonts w:ascii="Calibri" w:eastAsia="宋体" w:hAnsi="Calibri" w:cs="Times New Roman"/>
                <w:sz w:val="28"/>
              </w:rPr>
              <w:t>12</w:t>
            </w: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振动电机总成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BEC0010354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C41456" w:rsidP="00C4145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2025年5月12日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344D23">
            <w:pPr>
              <w:ind w:right="-102"/>
              <w:jc w:val="center"/>
              <w:rPr>
                <w:rFonts w:ascii="宋体" w:eastAsia="宋体" w:hAnsi="宋体"/>
              </w:rPr>
            </w:pPr>
            <w:r w:rsidRPr="00344D23">
              <w:rPr>
                <w:rFonts w:ascii="宋体" w:hAnsi="宋体" w:hint="eastAsia"/>
                <w:kern w:val="0"/>
                <w:szCs w:val="20"/>
              </w:rPr>
              <w:t>振动马达绝缘电阻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40806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408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对2025年5月</w:t>
            </w:r>
            <w:r w:rsidR="000408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 w:rsidR="00040806">
              <w:rPr>
                <w:rFonts w:ascii="宋体" w:eastAsia="宋体" w:hAnsi="宋体" w:hint="eastAsia"/>
              </w:rPr>
              <w:t>振动电机总成</w:t>
            </w:r>
            <w:r>
              <w:rPr>
                <w:rFonts w:ascii="宋体" w:eastAsia="宋体" w:hAnsi="宋体" w:hint="eastAsia"/>
              </w:rPr>
              <w:t>按照</w:t>
            </w:r>
            <w:r w:rsidR="00040806">
              <w:rPr>
                <w:rFonts w:ascii="宋体" w:hAnsi="宋体" w:hint="eastAsia"/>
                <w:kern w:val="0"/>
                <w:szCs w:val="20"/>
              </w:rPr>
              <w:t xml:space="preserve"> 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C41456" w:rsidRPr="00C41456">
              <w:rPr>
                <w:rFonts w:ascii="宋体" w:hAnsi="宋体" w:hint="eastAsia"/>
                <w:kern w:val="0"/>
                <w:szCs w:val="20"/>
              </w:rPr>
              <w:t>振动马达反向电压</w:t>
            </w:r>
            <w:r w:rsidR="00344D23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3E6906" w:rsidP="00C4145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1456">
                  <w:rPr>
                    <w:rFonts w:eastAsia="宋体" w:cs="Arial" w:hint="eastAsia"/>
                    <w:color w:val="000000"/>
                  </w:rPr>
                  <w:t>2025</w:t>
                </w:r>
                <w:r w:rsidR="00C41456">
                  <w:rPr>
                    <w:rFonts w:eastAsia="宋体" w:cs="Arial" w:hint="eastAsia"/>
                    <w:color w:val="000000"/>
                  </w:rPr>
                  <w:t>年</w:t>
                </w:r>
                <w:r w:rsidR="00C41456">
                  <w:rPr>
                    <w:rFonts w:eastAsia="宋体" w:cs="Arial" w:hint="eastAsia"/>
                    <w:color w:val="000000"/>
                  </w:rPr>
                  <w:t>5</w:t>
                </w:r>
                <w:r w:rsidR="00C41456">
                  <w:rPr>
                    <w:rFonts w:eastAsia="宋体" w:cs="Arial" w:hint="eastAsia"/>
                    <w:color w:val="000000"/>
                  </w:rPr>
                  <w:t>月</w:t>
                </w:r>
                <w:r w:rsidR="00C41456">
                  <w:rPr>
                    <w:rFonts w:eastAsia="宋体" w:cs="Arial" w:hint="eastAsia"/>
                    <w:color w:val="000000"/>
                  </w:rPr>
                  <w:t>12</w:t>
                </w:r>
                <w:r w:rsidR="00C4145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1456">
                  <w:rPr>
                    <w:rFonts w:eastAsia="宋体" w:cs="Arial" w:hint="eastAsia"/>
                    <w:color w:val="000000"/>
                  </w:rPr>
                  <w:t>2025</w:t>
                </w:r>
                <w:r w:rsidR="00C41456">
                  <w:rPr>
                    <w:rFonts w:eastAsia="宋体" w:cs="Arial" w:hint="eastAsia"/>
                    <w:color w:val="000000"/>
                  </w:rPr>
                  <w:t>年</w:t>
                </w:r>
                <w:r w:rsidR="00C41456">
                  <w:rPr>
                    <w:rFonts w:eastAsia="宋体" w:cs="Arial" w:hint="eastAsia"/>
                    <w:color w:val="000000"/>
                  </w:rPr>
                  <w:t>5</w:t>
                </w:r>
                <w:r w:rsidR="00C41456">
                  <w:rPr>
                    <w:rFonts w:eastAsia="宋体" w:cs="Arial" w:hint="eastAsia"/>
                    <w:color w:val="000000"/>
                  </w:rPr>
                  <w:t>月</w:t>
                </w:r>
                <w:r w:rsidR="00C41456">
                  <w:rPr>
                    <w:rFonts w:eastAsia="宋体" w:cs="Arial" w:hint="eastAsia"/>
                    <w:color w:val="000000"/>
                  </w:rPr>
                  <w:t>12</w:t>
                </w:r>
                <w:r w:rsidR="00C4145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C4145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41456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41456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Q-076</w:t>
            </w:r>
          </w:p>
        </w:tc>
        <w:tc>
          <w:tcPr>
            <w:tcW w:w="1559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 w:rsidRPr="00C41456">
              <w:rPr>
                <w:rFonts w:ascii="宋体" w:hAnsi="宋体"/>
              </w:rPr>
              <w:t>KXB-6205DW</w:t>
            </w:r>
          </w:p>
        </w:tc>
        <w:tc>
          <w:tcPr>
            <w:tcW w:w="1985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 w:rsidRPr="00C41456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 w:rsidR="00040806"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月1</w:t>
            </w:r>
            <w:r w:rsidR="00040806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344D23" w:rsidRDefault="00C41456" w:rsidP="00040806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电源端子上加上反向电压-24V，持续60s±10%（直流电压正负极接反）。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>
        <w:trPr>
          <w:trHeight w:val="503"/>
        </w:trPr>
        <w:tc>
          <w:tcPr>
            <w:tcW w:w="10564" w:type="dxa"/>
            <w:vAlign w:val="center"/>
          </w:tcPr>
          <w:p w:rsidR="00040806" w:rsidRPr="00344D23" w:rsidRDefault="00C41456" w:rsidP="00040806">
            <w:pPr>
              <w:rPr>
                <w:rFonts w:asciiTheme="minorEastAsia" w:hAnsiTheme="minorEastAsia"/>
                <w:i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试验后所有功能能自动恢复到正常运行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 w:rsidTr="00C41456">
        <w:trPr>
          <w:trHeight w:val="1652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114" w:tblpY="-1865"/>
              <w:tblOverlap w:val="never"/>
              <w:tblW w:w="8691" w:type="dxa"/>
              <w:tblLook w:val="04A0" w:firstRow="1" w:lastRow="0" w:firstColumn="1" w:lastColumn="0" w:noHBand="0" w:noVBand="1"/>
            </w:tblPr>
            <w:tblGrid>
              <w:gridCol w:w="1566"/>
              <w:gridCol w:w="1937"/>
              <w:gridCol w:w="2713"/>
              <w:gridCol w:w="2475"/>
            </w:tblGrid>
            <w:tr w:rsidR="00C41456" w:rsidTr="00C41456">
              <w:trPr>
                <w:trHeight w:val="605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试验后马达是否功能正常</w:t>
                  </w:r>
                </w:p>
              </w:tc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C41456" w:rsidTr="00C41456">
              <w:trPr>
                <w:trHeight w:val="795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振动电机总成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076-001-202505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94761E" w:rsidP="00C41456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94761E" w:rsidP="00C4145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4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06" w:rsidRDefault="003E6906">
      <w:r>
        <w:separator/>
      </w:r>
    </w:p>
  </w:endnote>
  <w:endnote w:type="continuationSeparator" w:id="0">
    <w:p w:rsidR="003E6906" w:rsidRDefault="003E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06" w:rsidRDefault="003E6906">
      <w:r>
        <w:separator/>
      </w:r>
    </w:p>
  </w:footnote>
  <w:footnote w:type="continuationSeparator" w:id="0">
    <w:p w:rsidR="003E6906" w:rsidRDefault="003E6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40806" w:rsidRPr="00040806">
      <w:rPr>
        <w:rFonts w:ascii="宋体" w:eastAsia="宋体" w:hAnsi="宋体"/>
        <w:sz w:val="21"/>
        <w:szCs w:val="21"/>
      </w:rPr>
      <w:t>GR20250507SQS076–015</w:t>
    </w:r>
    <w:r w:rsidR="00C41456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1F8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1F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1F7B91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205F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4D23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E690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3554"/>
    <w:rsid w:val="008548F4"/>
    <w:rsid w:val="008558F2"/>
    <w:rsid w:val="00862D6C"/>
    <w:rsid w:val="00865566"/>
    <w:rsid w:val="0089084D"/>
    <w:rsid w:val="008969EA"/>
    <w:rsid w:val="008C4ED1"/>
    <w:rsid w:val="008C5066"/>
    <w:rsid w:val="008C6D9C"/>
    <w:rsid w:val="008D7A23"/>
    <w:rsid w:val="008E01E4"/>
    <w:rsid w:val="008E14EA"/>
    <w:rsid w:val="008E2CF6"/>
    <w:rsid w:val="008F19FC"/>
    <w:rsid w:val="008F768C"/>
    <w:rsid w:val="00913800"/>
    <w:rsid w:val="009157F8"/>
    <w:rsid w:val="009264D4"/>
    <w:rsid w:val="0093425C"/>
    <w:rsid w:val="00944FC9"/>
    <w:rsid w:val="0094761E"/>
    <w:rsid w:val="00953AD6"/>
    <w:rsid w:val="00954A3A"/>
    <w:rsid w:val="00957ACD"/>
    <w:rsid w:val="0096583C"/>
    <w:rsid w:val="009676E2"/>
    <w:rsid w:val="00972A05"/>
    <w:rsid w:val="00973804"/>
    <w:rsid w:val="009827E3"/>
    <w:rsid w:val="0098343E"/>
    <w:rsid w:val="00983EDF"/>
    <w:rsid w:val="009955E6"/>
    <w:rsid w:val="009A336A"/>
    <w:rsid w:val="009C1F86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145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078A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6E31-4488-4E01-8213-58AE959F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46</cp:revision>
  <cp:lastPrinted>2022-10-10T02:34:00Z</cp:lastPrinted>
  <dcterms:created xsi:type="dcterms:W3CDTF">2022-11-18T07:15:00Z</dcterms:created>
  <dcterms:modified xsi:type="dcterms:W3CDTF">2025-07-10T02:55:00Z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