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00B30" w:rsidRPr="00E00B30">
        <w:rPr>
          <w:rFonts w:ascii="宋体" w:eastAsia="宋体" w:hAnsi="宋体" w:hint="eastAsia"/>
          <w:b/>
          <w:sz w:val="32"/>
          <w:szCs w:val="32"/>
        </w:rPr>
        <w:t>座椅晃动量测试</w:t>
      </w:r>
    </w:p>
    <w:p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62B00D91" wp14:editId="17056040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 w:rsidP="00E00B30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E00B3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00B30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 w:rsidR="00E00B30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 w:rsidP="00E00B30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E00B3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00B30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 w:rsidR="00E00B30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 w:rsidP="00E00B30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E00B3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00B30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 w:rsidR="00E00B30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E00B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>
              <w:rPr>
                <w:rFonts w:ascii="宋体" w:eastAsia="宋体" w:hAnsi="宋体"/>
              </w:rPr>
              <w:t>总成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E00B30">
            <w:pPr>
              <w:ind w:right="-102"/>
              <w:jc w:val="center"/>
              <w:rPr>
                <w:rFonts w:ascii="宋体" w:eastAsia="宋体" w:hAnsi="宋体"/>
              </w:rPr>
            </w:pPr>
            <w:r w:rsidRPr="00E00B30">
              <w:rPr>
                <w:rFonts w:ascii="宋体" w:eastAsia="宋体" w:hAnsi="宋体" w:hint="eastAsia"/>
              </w:rPr>
              <w:t>J6P升级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E00B30" w:rsidP="000B22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6800010</w:t>
            </w:r>
            <w:r>
              <w:rPr>
                <w:rFonts w:ascii="宋体" w:eastAsia="宋体" w:hAnsi="宋体"/>
              </w:rPr>
              <w:t>-J22-C00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0B2288" w:rsidP="000B228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E00B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李斗斗</w:t>
            </w:r>
          </w:p>
          <w:p w:rsidR="00026804" w:rsidRDefault="00F3173E" w:rsidP="00E00B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E00B30">
              <w:rPr>
                <w:rFonts w:ascii="宋体" w:hAnsi="宋体"/>
              </w:rPr>
              <w:t>15131283715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E00B30" w:rsidP="00E00B3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2025年7月4日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E00B30" w:rsidP="00E00B3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2025年7月11日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E00B30">
              <w:rPr>
                <w:rFonts w:ascii="宋体" w:eastAsia="宋体" w:hAnsi="宋体" w:cs="宋体" w:hint="eastAsia"/>
                <w:sz w:val="20"/>
                <w:szCs w:val="20"/>
              </w:rPr>
              <w:t>测试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E00B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-28.1</w:t>
            </w:r>
            <w:r w:rsidR="000B2288">
              <w:rPr>
                <w:rFonts w:ascii="宋体" w:eastAsia="宋体" w:hAnsi="宋体"/>
              </w:rPr>
              <w:t>-2014</w:t>
            </w:r>
            <w:r w:rsidR="00E00B30">
              <w:rPr>
                <w:rFonts w:ascii="宋体" w:eastAsia="宋体" w:hAnsi="宋体" w:hint="eastAsia"/>
              </w:rPr>
              <w:t>及编号</w:t>
            </w:r>
            <w:r w:rsidR="00E00B30">
              <w:rPr>
                <w:rFonts w:ascii="宋体" w:eastAsia="宋体" w:hAnsi="宋体"/>
                <w:szCs w:val="21"/>
              </w:rPr>
              <w:t xml:space="preserve"> GR20250704SQS123</w:t>
            </w:r>
            <w:r w:rsidR="000B2288"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E00B3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E00B30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B2288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00B30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E00B3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</w:t>
            </w:r>
            <w:r w:rsidR="00195475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E00B30" w:rsidRPr="00E00B30">
              <w:rPr>
                <w:rFonts w:ascii="宋体" w:eastAsia="宋体" w:hAnsi="宋体" w:hint="eastAsia"/>
              </w:rPr>
              <w:t xml:space="preserve"> </w:t>
            </w:r>
            <w:r w:rsidR="00E00B30" w:rsidRPr="00E00B30">
              <w:rPr>
                <w:rFonts w:ascii="宋体" w:eastAsia="宋体" w:hAnsi="宋体" w:hint="eastAsia"/>
              </w:rPr>
              <w:t>J6P升级</w:t>
            </w:r>
            <w:r w:rsidR="00E00B30">
              <w:rPr>
                <w:rFonts w:ascii="宋体" w:eastAsia="宋体" w:hAnsi="宋体" w:hint="eastAsia"/>
              </w:rPr>
              <w:t>主驾驶座椅</w:t>
            </w:r>
            <w:r w:rsidR="00E00B30">
              <w:rPr>
                <w:rFonts w:ascii="宋体" w:eastAsia="宋体" w:hAnsi="宋体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F575CD">
              <w:rPr>
                <w:rFonts w:ascii="宋体" w:eastAsia="宋体" w:hAnsi="宋体"/>
              </w:rPr>
              <w:t xml:space="preserve"> A08 CDB-28.1</w:t>
            </w:r>
            <w:r w:rsidR="00195475">
              <w:rPr>
                <w:rFonts w:ascii="宋体" w:eastAsia="宋体" w:hAnsi="宋体"/>
              </w:rPr>
              <w:t>-2014</w:t>
            </w:r>
            <w:r w:rsidR="00195475">
              <w:rPr>
                <w:rFonts w:ascii="宋体" w:eastAsia="宋体" w:hAnsi="宋体" w:hint="eastAsia"/>
              </w:rPr>
              <w:t>标准</w:t>
            </w:r>
            <w:r w:rsidR="00E00B30">
              <w:rPr>
                <w:rFonts w:ascii="宋体" w:eastAsia="宋体" w:hAnsi="宋体" w:hint="eastAsia"/>
              </w:rPr>
              <w:t>及编号</w:t>
            </w:r>
            <w:r w:rsidR="00E00B30">
              <w:rPr>
                <w:rFonts w:ascii="宋体" w:eastAsia="宋体" w:hAnsi="宋体"/>
                <w:szCs w:val="21"/>
              </w:rPr>
              <w:t xml:space="preserve"> GR20250704SQS123</w:t>
            </w:r>
            <w:r w:rsidR="00E00B30">
              <w:rPr>
                <w:rFonts w:ascii="宋体" w:eastAsia="宋体" w:hAnsi="宋体" w:hint="eastAsia"/>
                <w:szCs w:val="21"/>
              </w:rPr>
              <w:t>申请单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E00B30">
              <w:rPr>
                <w:rFonts w:ascii="宋体" w:eastAsia="宋体" w:hAnsi="宋体" w:cs="宋体" w:hint="eastAsia"/>
                <w:sz w:val="20"/>
                <w:szCs w:val="20"/>
              </w:rPr>
              <w:t>测试</w:t>
            </w:r>
            <w:r>
              <w:rPr>
                <w:rFonts w:ascii="宋体" w:eastAsia="宋体" w:hAnsi="宋体" w:hint="eastAsia"/>
              </w:rPr>
              <w:t>，经检测</w:t>
            </w:r>
            <w:r w:rsidR="00E00B30">
              <w:rPr>
                <w:rFonts w:ascii="宋体" w:eastAsia="宋体" w:hAnsi="宋体" w:hint="eastAsia"/>
              </w:rPr>
              <w:t>其结果不符合</w:t>
            </w:r>
            <w:r w:rsidR="00E00B30">
              <w:rPr>
                <w:rFonts w:ascii="宋体" w:eastAsia="宋体" w:hAnsi="宋体"/>
              </w:rPr>
              <w:t>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F357E1" w:rsidP="00E00B3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00B30">
                  <w:rPr>
                    <w:rFonts w:eastAsia="宋体" w:cs="Arial" w:hint="eastAsia"/>
                    <w:color w:val="000000"/>
                  </w:rPr>
                  <w:t>2025</w:t>
                </w:r>
                <w:r w:rsidR="00E00B30">
                  <w:rPr>
                    <w:rFonts w:eastAsia="宋体" w:cs="Arial" w:hint="eastAsia"/>
                    <w:color w:val="000000"/>
                  </w:rPr>
                  <w:t>年</w:t>
                </w:r>
                <w:r w:rsidR="00E00B30">
                  <w:rPr>
                    <w:rFonts w:eastAsia="宋体" w:cs="Arial" w:hint="eastAsia"/>
                    <w:color w:val="000000"/>
                  </w:rPr>
                  <w:t>7</w:t>
                </w:r>
                <w:r w:rsidR="00E00B30">
                  <w:rPr>
                    <w:rFonts w:eastAsia="宋体" w:cs="Arial" w:hint="eastAsia"/>
                    <w:color w:val="000000"/>
                  </w:rPr>
                  <w:t>月</w:t>
                </w:r>
                <w:r w:rsidR="00E00B30">
                  <w:rPr>
                    <w:rFonts w:eastAsia="宋体" w:cs="Arial" w:hint="eastAsia"/>
                    <w:color w:val="000000"/>
                  </w:rPr>
                  <w:t>11</w:t>
                </w:r>
                <w:r w:rsidR="00E00B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00B30">
                  <w:rPr>
                    <w:rFonts w:eastAsia="宋体" w:cs="Arial" w:hint="eastAsia"/>
                    <w:color w:val="000000"/>
                  </w:rPr>
                  <w:t>2025</w:t>
                </w:r>
                <w:r w:rsidR="00E00B30">
                  <w:rPr>
                    <w:rFonts w:eastAsia="宋体" w:cs="Arial" w:hint="eastAsia"/>
                    <w:color w:val="000000"/>
                  </w:rPr>
                  <w:t>年</w:t>
                </w:r>
                <w:r w:rsidR="00E00B30">
                  <w:rPr>
                    <w:rFonts w:eastAsia="宋体" w:cs="Arial" w:hint="eastAsia"/>
                    <w:color w:val="000000"/>
                  </w:rPr>
                  <w:t>7</w:t>
                </w:r>
                <w:r w:rsidR="00E00B30">
                  <w:rPr>
                    <w:rFonts w:eastAsia="宋体" w:cs="Arial" w:hint="eastAsia"/>
                    <w:color w:val="000000"/>
                  </w:rPr>
                  <w:t>月</w:t>
                </w:r>
                <w:r w:rsidR="00E00B30">
                  <w:rPr>
                    <w:rFonts w:eastAsia="宋体" w:cs="Arial" w:hint="eastAsia"/>
                    <w:color w:val="000000"/>
                  </w:rPr>
                  <w:t>11</w:t>
                </w:r>
                <w:r w:rsidR="00E00B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67190D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E863A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863AD">
              <w:rPr>
                <w:rFonts w:eastAsia="宋体" w:cs="Arial"/>
                <w:color w:val="000000"/>
              </w:rPr>
              <w:t>29.2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863AD">
              <w:rPr>
                <w:rFonts w:eastAsia="宋体" w:cs="Arial"/>
                <w:color w:val="000000"/>
              </w:rPr>
              <w:t>72.4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00B30">
        <w:tc>
          <w:tcPr>
            <w:tcW w:w="659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六通道</w:t>
            </w:r>
            <w:r>
              <w:rPr>
                <w:rFonts w:ascii="宋体" w:hAnsi="宋体"/>
              </w:rPr>
              <w:t>座椅强度试验机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/>
              </w:rPr>
            </w:pPr>
            <w:r w:rsidRPr="00E00B30">
              <w:rPr>
                <w:rFonts w:ascii="宋体" w:hAnsi="宋体"/>
              </w:rPr>
              <w:t>Q-008</w:t>
            </w:r>
          </w:p>
        </w:tc>
        <w:tc>
          <w:tcPr>
            <w:tcW w:w="1791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/>
              </w:rPr>
            </w:pPr>
            <w:r w:rsidRPr="00E00B30">
              <w:rPr>
                <w:rFonts w:ascii="宋体" w:hAnsi="宋体"/>
              </w:rPr>
              <w:t>QXII-CFY-06</w:t>
            </w:r>
          </w:p>
        </w:tc>
        <w:tc>
          <w:tcPr>
            <w:tcW w:w="1924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/>
              </w:rPr>
            </w:pPr>
            <w:r w:rsidRPr="00E00B30">
              <w:rPr>
                <w:rFonts w:ascii="宋体" w:hAnsi="宋体" w:hint="eastAsia"/>
              </w:rPr>
              <w:t>长春市齐祥科技有限责任公司</w:t>
            </w:r>
          </w:p>
        </w:tc>
        <w:tc>
          <w:tcPr>
            <w:tcW w:w="1270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/>
              </w:rPr>
            </w:pPr>
            <w:r w:rsidRPr="00E00B30">
              <w:rPr>
                <w:rFonts w:ascii="宋体" w:hAnsi="宋体"/>
              </w:rPr>
              <w:t>5‰</w:t>
            </w:r>
          </w:p>
        </w:tc>
        <w:tc>
          <w:tcPr>
            <w:tcW w:w="2058" w:type="dxa"/>
            <w:vAlign w:val="center"/>
          </w:tcPr>
          <w:p w:rsidR="00E00B30" w:rsidRDefault="00E00B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2026年7月2日</w:t>
            </w:r>
          </w:p>
        </w:tc>
      </w:tr>
      <w:tr w:rsidR="00B50698">
        <w:tc>
          <w:tcPr>
            <w:tcW w:w="659" w:type="dxa"/>
            <w:vAlign w:val="center"/>
          </w:tcPr>
          <w:p w:rsidR="00B50698" w:rsidRDefault="00B506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:rsidR="00B50698" w:rsidRDefault="00B50698">
            <w:pPr>
              <w:jc w:val="center"/>
            </w:pPr>
            <w:r w:rsidRPr="00B50698">
              <w:t>N-009</w:t>
            </w:r>
          </w:p>
        </w:tc>
        <w:tc>
          <w:tcPr>
            <w:tcW w:w="1791" w:type="dxa"/>
            <w:vAlign w:val="center"/>
          </w:tcPr>
          <w:p w:rsidR="00B50698" w:rsidRDefault="00B50698">
            <w:pPr>
              <w:jc w:val="center"/>
            </w:pPr>
            <w:r w:rsidRPr="00B50698">
              <w:t>WDW-100</w:t>
            </w:r>
          </w:p>
        </w:tc>
        <w:tc>
          <w:tcPr>
            <w:tcW w:w="1924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B50698" w:rsidRDefault="00B5069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0698">
              <w:rPr>
                <w:rFonts w:ascii="宋体" w:eastAsia="宋体" w:hAnsi="宋体" w:cs="宋体" w:hint="eastAsia"/>
                <w:szCs w:val="21"/>
              </w:rPr>
              <w:t>±</w:t>
            </w:r>
            <w:r w:rsidRPr="00B5069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B50698" w:rsidRDefault="005A5E74" w:rsidP="009264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26428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年11月1</w:t>
            </w:r>
            <w:r w:rsidR="00926428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863AD1">
        <w:trPr>
          <w:trHeight w:val="979"/>
        </w:trPr>
        <w:tc>
          <w:tcPr>
            <w:tcW w:w="10549" w:type="dxa"/>
            <w:vAlign w:val="center"/>
          </w:tcPr>
          <w:p w:rsidR="00A64759" w:rsidRPr="00BC56B7" w:rsidRDefault="00863AD1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="00A64759">
              <w:rPr>
                <w:rFonts w:ascii="宋体" w:eastAsia="宋体" w:hAnsi="宋体" w:cs="宋体" w:hint="eastAsia"/>
                <w:szCs w:val="21"/>
              </w:rPr>
              <w:t>左右</w:t>
            </w:r>
            <w:r w:rsidR="00A64759">
              <w:rPr>
                <w:rFonts w:ascii="宋体" w:eastAsia="宋体" w:hAnsi="宋体" w:cs="宋体"/>
                <w:szCs w:val="21"/>
              </w:rPr>
              <w:t>加载：沿</w:t>
            </w:r>
            <w:r w:rsidR="00A64759">
              <w:rPr>
                <w:rFonts w:ascii="宋体" w:eastAsia="宋体" w:hAnsi="宋体" w:cs="宋体" w:hint="eastAsia"/>
                <w:szCs w:val="21"/>
              </w:rPr>
              <w:t>Y</w:t>
            </w:r>
            <w:r w:rsidR="00A64759">
              <w:rPr>
                <w:rFonts w:ascii="宋体" w:eastAsia="宋体" w:hAnsi="宋体" w:cs="宋体"/>
                <w:szCs w:val="21"/>
              </w:rPr>
              <w:t>向对座椅靠背</w:t>
            </w:r>
            <w:r w:rsidR="00A64759"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 w:rsidR="00A64759">
              <w:rPr>
                <w:rFonts w:ascii="宋体" w:eastAsia="宋体" w:hAnsi="宋体" w:cs="宋体"/>
                <w:szCs w:val="21"/>
              </w:rPr>
              <w:t>为</w:t>
            </w:r>
            <w:r w:rsidR="00A64759">
              <w:rPr>
                <w:rFonts w:ascii="宋体" w:eastAsia="宋体" w:hAnsi="宋体" w:cs="宋体" w:hint="eastAsia"/>
                <w:szCs w:val="21"/>
              </w:rPr>
              <w:t>400</w:t>
            </w:r>
            <w:r w:rsidR="00A64759">
              <w:rPr>
                <w:rFonts w:ascii="宋体" w:eastAsia="宋体" w:hAnsi="宋体" w:cs="宋体"/>
                <w:szCs w:val="21"/>
              </w:rPr>
              <w:t>N的作用</w:t>
            </w:r>
            <w:r w:rsidR="00A64759">
              <w:rPr>
                <w:rFonts w:ascii="宋体" w:eastAsia="宋体" w:hAnsi="宋体" w:cs="宋体" w:hint="eastAsia"/>
                <w:szCs w:val="21"/>
              </w:rPr>
              <w:t>力</w:t>
            </w:r>
            <w:r w:rsidR="00A64759">
              <w:rPr>
                <w:rFonts w:ascii="宋体" w:eastAsia="宋体" w:hAnsi="宋体" w:cs="宋体"/>
                <w:szCs w:val="21"/>
              </w:rPr>
              <w:t>，作用点位于R点正上方</w:t>
            </w:r>
            <w:r w:rsidR="00A64759">
              <w:rPr>
                <w:rFonts w:ascii="宋体" w:eastAsia="宋体" w:hAnsi="宋体" w:cs="宋体" w:hint="eastAsia"/>
                <w:szCs w:val="21"/>
              </w:rPr>
              <w:t>400</w:t>
            </w:r>
            <w:r w:rsidR="00A64759">
              <w:rPr>
                <w:rFonts w:ascii="宋体" w:eastAsia="宋体" w:hAnsi="宋体" w:cs="宋体"/>
                <w:szCs w:val="21"/>
              </w:rPr>
              <w:t>mm处</w:t>
            </w:r>
            <w:r w:rsidR="00A64759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0B3329" w:rsidRPr="000B3329" w:rsidRDefault="00863AD1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2</w:t>
            </w:r>
            <w:r w:rsidR="00A64759">
              <w:rPr>
                <w:rFonts w:hAnsi="宋体" w:cs="宋体" w:hint="eastAsia"/>
                <w:szCs w:val="21"/>
              </w:rPr>
              <w:t>、加载时</w:t>
            </w:r>
            <w:r w:rsidR="00A64759">
              <w:rPr>
                <w:rFonts w:hAnsi="宋体" w:cs="宋体"/>
                <w:szCs w:val="21"/>
              </w:rPr>
              <w:t>要求匀速加载到最大规定值，并在该值上保持</w:t>
            </w:r>
            <w:r w:rsidR="00A64759">
              <w:rPr>
                <w:rFonts w:hAnsi="宋体" w:cs="宋体" w:hint="eastAsia"/>
                <w:szCs w:val="21"/>
              </w:rPr>
              <w:t>0.2</w:t>
            </w:r>
            <w:r w:rsidR="00A64759">
              <w:rPr>
                <w:rFonts w:hAnsi="宋体" w:cs="宋体"/>
                <w:szCs w:val="21"/>
              </w:rPr>
              <w:t>s</w:t>
            </w:r>
            <w:r w:rsidR="00A64759">
              <w:rPr>
                <w:rFonts w:hAnsi="宋体" w:cs="宋体" w:hint="eastAsia"/>
                <w:szCs w:val="21"/>
              </w:rPr>
              <w:t>以上</w:t>
            </w:r>
            <w:r w:rsidR="00A64759">
              <w:rPr>
                <w:rFonts w:hAnsi="宋体" w:cs="宋体"/>
                <w:szCs w:val="21"/>
              </w:rPr>
              <w:t>，加载速度不得大于</w:t>
            </w:r>
            <w:r w:rsidR="00A64759">
              <w:rPr>
                <w:rFonts w:hAnsi="宋体" w:cs="宋体" w:hint="eastAsia"/>
                <w:szCs w:val="21"/>
              </w:rPr>
              <w:t>5</w:t>
            </w:r>
            <w:r w:rsidR="00A64759">
              <w:rPr>
                <w:rFonts w:hAnsi="宋体" w:cs="宋体"/>
                <w:szCs w:val="21"/>
              </w:rPr>
              <w:t>m/s</w:t>
            </w:r>
            <w:r w:rsidR="00A64759">
              <w:rPr>
                <w:rFonts w:hAnsi="宋体" w:cs="宋体"/>
                <w:szCs w:val="21"/>
              </w:rPr>
              <w:t>，</w:t>
            </w:r>
            <w:r w:rsidR="00A64759">
              <w:rPr>
                <w:rFonts w:hAnsi="宋体" w:cs="宋体" w:hint="eastAsia"/>
                <w:szCs w:val="21"/>
              </w:rPr>
              <w:t>卸载</w:t>
            </w:r>
            <w:r w:rsidR="00A64759">
              <w:rPr>
                <w:rFonts w:hAnsi="宋体" w:cs="宋体"/>
                <w:szCs w:val="21"/>
              </w:rPr>
              <w:t>速度与加载过程保持一致。</w:t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863AD1">
            <w:pPr>
              <w:rPr>
                <w:rFonts w:asciiTheme="minorEastAsia" w:eastAsia="宋体" w:hAnsiTheme="minorEastAsia" w:hint="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Y</w:t>
            </w:r>
            <w:r>
              <w:rPr>
                <w:rFonts w:asciiTheme="minorEastAsia" w:eastAsia="宋体" w:hAnsiTheme="minorEastAsia"/>
                <w:color w:val="000000"/>
              </w:rPr>
              <w:t>：±25mm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031C64">
        <w:trPr>
          <w:trHeight w:val="2814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7375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701"/>
              <w:gridCol w:w="709"/>
              <w:gridCol w:w="1276"/>
              <w:gridCol w:w="1057"/>
              <w:gridCol w:w="1503"/>
            </w:tblGrid>
            <w:tr w:rsidR="00863AD1" w:rsidTr="001C6217">
              <w:trPr>
                <w:trHeight w:val="676"/>
              </w:trPr>
              <w:tc>
                <w:tcPr>
                  <w:tcW w:w="1129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方向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07459C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07459C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间隙mm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07459C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平均值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mm</w:t>
                  </w:r>
                </w:p>
              </w:tc>
            </w:tr>
            <w:tr w:rsidR="00863AD1" w:rsidTr="001C6217">
              <w:trPr>
                <w:trHeight w:val="204"/>
              </w:trPr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</w:rPr>
                    <w:t>主驾驶座椅</w:t>
                  </w:r>
                  <w:r>
                    <w:rPr>
                      <w:rFonts w:ascii="宋体" w:eastAsia="宋体" w:hAnsi="宋体"/>
                    </w:rPr>
                    <w:t>总成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123-001-202507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+Y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400.04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42.17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7D3130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41.36</w:t>
                  </w:r>
                </w:p>
              </w:tc>
            </w:tr>
            <w:tr w:rsidR="00863AD1" w:rsidTr="001C6217">
              <w:trPr>
                <w:trHeight w:val="203"/>
              </w:trPr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400.09</w:t>
                  </w:r>
                </w:p>
              </w:tc>
              <w:tc>
                <w:tcPr>
                  <w:tcW w:w="105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40.86</w:t>
                  </w:r>
                </w:p>
              </w:tc>
              <w:tc>
                <w:tcPr>
                  <w:tcW w:w="150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863AD1" w:rsidTr="001C6217">
              <w:trPr>
                <w:trHeight w:val="203"/>
              </w:trPr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400.45</w:t>
                  </w:r>
                </w:p>
              </w:tc>
              <w:tc>
                <w:tcPr>
                  <w:tcW w:w="105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41.05</w:t>
                  </w:r>
                </w:p>
              </w:tc>
              <w:tc>
                <w:tcPr>
                  <w:tcW w:w="150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863AD1" w:rsidTr="001C6217">
              <w:trPr>
                <w:trHeight w:val="204"/>
              </w:trPr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-Y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400.00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44.27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7D3130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43.12</w:t>
                  </w:r>
                </w:p>
              </w:tc>
            </w:tr>
            <w:tr w:rsidR="00863AD1" w:rsidTr="001C6217">
              <w:trPr>
                <w:trHeight w:val="203"/>
              </w:trPr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400.21</w:t>
                  </w:r>
                </w:p>
              </w:tc>
              <w:tc>
                <w:tcPr>
                  <w:tcW w:w="105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42.85</w:t>
                  </w:r>
                </w:p>
              </w:tc>
              <w:tc>
                <w:tcPr>
                  <w:tcW w:w="150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863AD1" w:rsidTr="001C6217">
              <w:trPr>
                <w:trHeight w:val="203"/>
              </w:trPr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400.04</w:t>
                  </w:r>
                </w:p>
              </w:tc>
              <w:tc>
                <w:tcPr>
                  <w:tcW w:w="105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42.23</w:t>
                  </w:r>
                </w:p>
              </w:tc>
              <w:tc>
                <w:tcPr>
                  <w:tcW w:w="150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63AD1" w:rsidRDefault="00863AD1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031C6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118B0" wp14:editId="131CDB00">
                  <wp:extent cx="2880000" cy="21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6A9D">
              <w:rPr>
                <w:noProof/>
              </w:rPr>
              <w:drawing>
                <wp:inline distT="0" distB="0" distL="0" distR="0" wp14:anchorId="2E4F2052" wp14:editId="53923C2C">
                  <wp:extent cx="2880000" cy="216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086A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3BE1CF" wp14:editId="57419CEA">
                  <wp:extent cx="2880000" cy="2160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031C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ABE11EA" wp14:editId="38C204AA">
                  <wp:extent cx="2880000" cy="2160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6A9D">
              <w:rPr>
                <w:noProof/>
              </w:rPr>
              <w:drawing>
                <wp:inline distT="0" distB="0" distL="0" distR="0" wp14:anchorId="116C8B23" wp14:editId="1E9CCAA6">
                  <wp:extent cx="2880000" cy="2160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E1" w:rsidRDefault="00F357E1">
      <w:r>
        <w:separator/>
      </w:r>
    </w:p>
  </w:endnote>
  <w:endnote w:type="continuationSeparator" w:id="0">
    <w:p w:rsidR="00F357E1" w:rsidRDefault="00F3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E1" w:rsidRDefault="00F357E1">
      <w:r>
        <w:separator/>
      </w:r>
    </w:p>
  </w:footnote>
  <w:footnote w:type="continuationSeparator" w:id="0">
    <w:p w:rsidR="00F357E1" w:rsidRDefault="00F3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00B30" w:rsidRPr="00E00B30">
      <w:rPr>
        <w:rFonts w:ascii="宋体" w:eastAsia="宋体" w:hAnsi="宋体"/>
        <w:sz w:val="21"/>
        <w:szCs w:val="21"/>
      </w:rPr>
      <w:t>GR20250704SQS123-0259</w:t>
    </w:r>
    <w:r w:rsidR="00784BCC"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863A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863A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1C64"/>
    <w:rsid w:val="00033CD9"/>
    <w:rsid w:val="000364BC"/>
    <w:rsid w:val="000477C6"/>
    <w:rsid w:val="000566D8"/>
    <w:rsid w:val="00062E24"/>
    <w:rsid w:val="0007406C"/>
    <w:rsid w:val="0007459C"/>
    <w:rsid w:val="00086A9D"/>
    <w:rsid w:val="0008795F"/>
    <w:rsid w:val="00093D31"/>
    <w:rsid w:val="00096C04"/>
    <w:rsid w:val="000B2288"/>
    <w:rsid w:val="000B2F85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475"/>
    <w:rsid w:val="001A18B2"/>
    <w:rsid w:val="001A2086"/>
    <w:rsid w:val="001A3A79"/>
    <w:rsid w:val="001B0305"/>
    <w:rsid w:val="001B16AE"/>
    <w:rsid w:val="001B3EBD"/>
    <w:rsid w:val="001B4E9C"/>
    <w:rsid w:val="001C6217"/>
    <w:rsid w:val="001C6511"/>
    <w:rsid w:val="001D488C"/>
    <w:rsid w:val="001E6A05"/>
    <w:rsid w:val="001F4205"/>
    <w:rsid w:val="00231807"/>
    <w:rsid w:val="00235C75"/>
    <w:rsid w:val="002469A6"/>
    <w:rsid w:val="00251910"/>
    <w:rsid w:val="00263CEC"/>
    <w:rsid w:val="002667E3"/>
    <w:rsid w:val="00271845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E2DDD"/>
    <w:rsid w:val="003F4A45"/>
    <w:rsid w:val="003F4D03"/>
    <w:rsid w:val="0040568D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87116"/>
    <w:rsid w:val="00491C9E"/>
    <w:rsid w:val="0049614A"/>
    <w:rsid w:val="004B53F4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190D"/>
    <w:rsid w:val="00676BCC"/>
    <w:rsid w:val="00694885"/>
    <w:rsid w:val="0069594D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3130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3AD1"/>
    <w:rsid w:val="00865566"/>
    <w:rsid w:val="0089084D"/>
    <w:rsid w:val="008969EA"/>
    <w:rsid w:val="008A1E42"/>
    <w:rsid w:val="008C5066"/>
    <w:rsid w:val="008C6D9C"/>
    <w:rsid w:val="008D7A23"/>
    <w:rsid w:val="008E14EA"/>
    <w:rsid w:val="008F768C"/>
    <w:rsid w:val="00913800"/>
    <w:rsid w:val="009157F8"/>
    <w:rsid w:val="009247E3"/>
    <w:rsid w:val="00926428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4759"/>
    <w:rsid w:val="00A6693A"/>
    <w:rsid w:val="00A6799E"/>
    <w:rsid w:val="00A730A1"/>
    <w:rsid w:val="00A81579"/>
    <w:rsid w:val="00A8711F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1093E"/>
    <w:rsid w:val="00C35867"/>
    <w:rsid w:val="00C42758"/>
    <w:rsid w:val="00C4553E"/>
    <w:rsid w:val="00C537E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B30"/>
    <w:rsid w:val="00E00E88"/>
    <w:rsid w:val="00E16FE2"/>
    <w:rsid w:val="00E16FE8"/>
    <w:rsid w:val="00E215EF"/>
    <w:rsid w:val="00E2539A"/>
    <w:rsid w:val="00E26C78"/>
    <w:rsid w:val="00E27DE1"/>
    <w:rsid w:val="00E57B78"/>
    <w:rsid w:val="00E83170"/>
    <w:rsid w:val="00E832D7"/>
    <w:rsid w:val="00E863AD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7E1"/>
    <w:rsid w:val="00F3598D"/>
    <w:rsid w:val="00F575C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EEDE-29F6-4F30-A853-2988DD0C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5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28</cp:revision>
  <cp:lastPrinted>2022-10-10T02:34:00Z</cp:lastPrinted>
  <dcterms:created xsi:type="dcterms:W3CDTF">2022-12-02T03:05:00Z</dcterms:created>
  <dcterms:modified xsi:type="dcterms:W3CDTF">2025-07-14T06:22:00Z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