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pPr w:leftFromText="180" w:rightFromText="180" w:vertAnchor="text" w:horzAnchor="margin" w:tblpXSpec="center" w:tblpY="1165"/>
        <w:tblW w:w="102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9"/>
        <w:gridCol w:w="308"/>
        <w:gridCol w:w="392"/>
        <w:gridCol w:w="1703"/>
        <w:gridCol w:w="368"/>
        <w:gridCol w:w="931"/>
        <w:gridCol w:w="232"/>
        <w:gridCol w:w="499"/>
        <w:gridCol w:w="819"/>
        <w:gridCol w:w="843"/>
        <w:gridCol w:w="137"/>
        <w:gridCol w:w="1108"/>
        <w:gridCol w:w="357"/>
        <w:gridCol w:w="60"/>
        <w:gridCol w:w="690"/>
        <w:gridCol w:w="1110"/>
      </w:tblGrid>
      <w:tr w14:paraId="78879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0216" w:type="dxa"/>
            <w:gridSpan w:val="16"/>
            <w:tcBorders>
              <w:top w:val="nil"/>
              <w:left w:val="nil"/>
              <w:bottom w:val="single" w:color="000000" w:sz="12" w:space="0"/>
              <w:right w:val="nil"/>
            </w:tcBorders>
            <w:vAlign w:val="center"/>
          </w:tcPr>
          <w:p w14:paraId="49117CC7">
            <w:pPr>
              <w:spacing w:before="156" w:beforeLines="50"/>
              <w:ind w:firstLine="3614" w:firstLineChars="1000"/>
              <w:jc w:val="left"/>
              <w:rPr>
                <w:rStyle w:val="10"/>
              </w:rPr>
            </w:pPr>
            <w:r>
              <w:rPr>
                <w:rFonts w:hint="eastAsia"/>
                <w:b/>
                <w:sz w:val="36"/>
                <w:szCs w:val="36"/>
              </w:rPr>
              <w:t>试验申请单</w:t>
            </w:r>
            <w:r>
              <w:rPr>
                <w:rFonts w:hint="eastAsia"/>
                <w:b/>
                <w:sz w:val="36"/>
                <w:szCs w:val="36"/>
                <w:lang w:val="en-US" w:eastAsia="zh-CN"/>
              </w:rPr>
              <w:t xml:space="preserve">                            </w:t>
            </w:r>
            <w:r>
              <w:rPr>
                <w:rFonts w:hint="eastAsia"/>
                <w:szCs w:val="21"/>
              </w:rPr>
              <w:t>申请单编号.: GR</w:t>
            </w:r>
            <w:r>
              <w:rPr>
                <w:rFonts w:hint="eastAsia"/>
                <w:szCs w:val="21"/>
                <w:u w:val="single"/>
              </w:rPr>
              <w:t xml:space="preserve">             </w:t>
            </w:r>
            <w:r>
              <w:rPr>
                <w:rFonts w:hint="eastAsia"/>
                <w:szCs w:val="21"/>
              </w:rPr>
              <w:t>SQS</w:t>
            </w:r>
            <w:r>
              <w:rPr>
                <w:rFonts w:hint="eastAsia"/>
                <w:szCs w:val="21"/>
                <w:u w:val="single"/>
              </w:rPr>
              <w:t xml:space="preserve">   </w:t>
            </w:r>
            <w:r>
              <w:rPr>
                <w:szCs w:val="21"/>
                <w:u w:val="single"/>
              </w:rPr>
              <w:t xml:space="preserve">    </w:t>
            </w:r>
            <w:r>
              <w:rPr>
                <w:rStyle w:val="10"/>
                <w:rFonts w:hint="eastAsia"/>
              </w:rPr>
              <w:t>（实验室填写）</w:t>
            </w:r>
          </w:p>
          <w:p w14:paraId="7356F041">
            <w:pPr>
              <w:jc w:val="both"/>
              <w:rPr>
                <w:rFonts w:hint="eastAsia"/>
                <w:sz w:val="24"/>
                <w:lang w:val="en-US" w:eastAsia="zh-CN"/>
              </w:rPr>
            </w:pPr>
          </w:p>
        </w:tc>
      </w:tr>
      <w:tr w14:paraId="52485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5" w:hRule="atLeast"/>
        </w:trPr>
        <w:tc>
          <w:tcPr>
            <w:tcW w:w="1359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45E7A79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2071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116B452A">
            <w:pPr>
              <w:jc w:val="center"/>
              <w:rPr>
                <w:rFonts w:hint="eastAsia" w:eastAsia="宋体"/>
                <w:iCs/>
                <w:sz w:val="24"/>
                <w:lang w:eastAsia="zh-CN"/>
              </w:rPr>
            </w:pPr>
            <w:r>
              <w:rPr>
                <w:rFonts w:hint="eastAsia"/>
                <w:iCs/>
                <w:sz w:val="24"/>
                <w:lang w:eastAsia="zh-CN"/>
              </w:rPr>
              <w:t>河北质量</w:t>
            </w:r>
          </w:p>
        </w:tc>
        <w:tc>
          <w:tcPr>
            <w:tcW w:w="1662" w:type="dxa"/>
            <w:gridSpan w:val="3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218D34D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662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425FB27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田健</w:t>
            </w:r>
          </w:p>
        </w:tc>
        <w:tc>
          <w:tcPr>
            <w:tcW w:w="1662" w:type="dxa"/>
            <w:gridSpan w:val="4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4242F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00" w:type="dxa"/>
            <w:gridSpan w:val="2"/>
            <w:tcBorders>
              <w:top w:val="single" w:color="000000" w:sz="1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6A6D1A0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15532757226</w:t>
            </w:r>
          </w:p>
        </w:tc>
      </w:tr>
      <w:tr w14:paraId="4A4280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6" w:hRule="atLeast"/>
        </w:trPr>
        <w:tc>
          <w:tcPr>
            <w:tcW w:w="1359" w:type="dxa"/>
            <w:gridSpan w:val="3"/>
            <w:tcBorders>
              <w:top w:val="single" w:color="000000" w:sz="12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73340D2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2071" w:type="dxa"/>
            <w:gridSpan w:val="2"/>
            <w:tcBorders>
              <w:top w:val="single" w:color="000000" w:sz="12" w:space="0"/>
              <w:left w:val="single" w:color="auto" w:sz="4" w:space="0"/>
            </w:tcBorders>
            <w:vAlign w:val="center"/>
          </w:tcPr>
          <w:p w14:paraId="1F214BA3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2025/8/22</w:t>
            </w:r>
          </w:p>
        </w:tc>
        <w:tc>
          <w:tcPr>
            <w:tcW w:w="1662" w:type="dxa"/>
            <w:gridSpan w:val="3"/>
            <w:tcBorders>
              <w:top w:val="single" w:color="000000" w:sz="12" w:space="0"/>
              <w:left w:val="single" w:color="auto" w:sz="4" w:space="0"/>
            </w:tcBorders>
            <w:vAlign w:val="center"/>
          </w:tcPr>
          <w:p w14:paraId="5AC2B31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662" w:type="dxa"/>
            <w:gridSpan w:val="2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 w14:paraId="0FB946D6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2025/8/22</w:t>
            </w:r>
          </w:p>
        </w:tc>
        <w:tc>
          <w:tcPr>
            <w:tcW w:w="1662" w:type="dxa"/>
            <w:gridSpan w:val="4"/>
            <w:tcBorders>
              <w:top w:val="single" w:color="000000" w:sz="12" w:space="0"/>
              <w:right w:val="single" w:color="auto" w:sz="4" w:space="0"/>
            </w:tcBorders>
            <w:vAlign w:val="center"/>
          </w:tcPr>
          <w:p w14:paraId="00B62D9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1800" w:type="dxa"/>
            <w:gridSpan w:val="2"/>
            <w:tcBorders>
              <w:top w:val="single" w:color="000000" w:sz="12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0EE55935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2025/8/27</w:t>
            </w:r>
          </w:p>
        </w:tc>
      </w:tr>
      <w:tr w14:paraId="21006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</w:trPr>
        <w:tc>
          <w:tcPr>
            <w:tcW w:w="1359" w:type="dxa"/>
            <w:gridSpan w:val="3"/>
            <w:tcBorders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56ACA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52D58EB6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897C3E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□口头告知            □原始记录        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  <w:lang w:val="en-US" w:eastAsia="zh-CN"/>
              </w:rPr>
              <w:t xml:space="preserve"> 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14:paraId="1CB539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12F0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47F56356">
            <w:pPr>
              <w:jc w:val="center"/>
              <w:rPr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24910EA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□DV   □PV   </w:t>
            </w: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>量产品    □试制品   □外购件    □其他</w:t>
            </w:r>
          </w:p>
        </w:tc>
      </w:tr>
      <w:tr w14:paraId="477AC0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00F70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样品处理</w:t>
            </w:r>
          </w:p>
          <w:p w14:paraId="1949F633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4AEC4940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sym w:font="Wingdings 2" w:char="0052"/>
            </w:r>
            <w:r>
              <w:rPr>
                <w:rFonts w:hint="eastAsia"/>
                <w:sz w:val="24"/>
              </w:rPr>
              <w:t xml:space="preserve"> 报废      □ 申请人在一周内领回    □实验室暂存15天</w:t>
            </w:r>
          </w:p>
          <w:p w14:paraId="36BCF4EE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14:paraId="4FF7C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4" w:hRule="atLeast"/>
        </w:trPr>
        <w:tc>
          <w:tcPr>
            <w:tcW w:w="1359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725D6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申请原因</w:t>
            </w:r>
          </w:p>
          <w:p w14:paraId="1B90A733">
            <w:pPr>
              <w:jc w:val="center"/>
              <w:rPr>
                <w:i/>
                <w:sz w:val="24"/>
              </w:rPr>
            </w:pPr>
            <w:r>
              <w:rPr>
                <w:rStyle w:val="10"/>
                <w:rFonts w:hint="eastAsia"/>
                <w:i w:val="0"/>
              </w:rPr>
              <w:t>（必填）</w:t>
            </w:r>
          </w:p>
        </w:tc>
        <w:tc>
          <w:tcPr>
            <w:tcW w:w="8857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 w14:paraId="5A058C29">
            <w:pPr>
              <w:tabs>
                <w:tab w:val="left" w:pos="551"/>
              </w:tabs>
              <w:jc w:val="left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B41V项目原材料更换厂家，</w:t>
            </w:r>
            <w:r>
              <w:rPr>
                <w:rFonts w:hint="default"/>
                <w:sz w:val="24"/>
                <w:lang w:val="en-US" w:eastAsia="zh-CN"/>
              </w:rPr>
              <w:t>耐光照色牢度</w:t>
            </w:r>
            <w:r>
              <w:rPr>
                <w:rFonts w:hint="eastAsia"/>
                <w:sz w:val="24"/>
                <w:lang w:val="en-US" w:eastAsia="zh-CN"/>
              </w:rPr>
              <w:t>试验监控</w:t>
            </w:r>
          </w:p>
        </w:tc>
      </w:tr>
      <w:tr w14:paraId="68540F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" w:hRule="atLeast"/>
        </w:trPr>
        <w:tc>
          <w:tcPr>
            <w:tcW w:w="659" w:type="dxa"/>
            <w:tcBorders>
              <w:top w:val="single" w:color="auto" w:sz="4" w:space="0"/>
              <w:left w:val="single" w:color="auto" w:sz="12" w:space="0"/>
              <w:right w:val="single" w:color="auto" w:sz="4" w:space="0"/>
            </w:tcBorders>
            <w:vAlign w:val="center"/>
          </w:tcPr>
          <w:p w14:paraId="0EAEB84F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F75D6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7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13E98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29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DC517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5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3040E2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24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6FCB1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4EF3A6B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39D88803">
            <w:pPr>
              <w:jc w:val="center"/>
              <w:rPr>
                <w:szCs w:val="21"/>
              </w:rPr>
            </w:pPr>
            <w:r>
              <w:rPr>
                <w:rStyle w:val="10"/>
                <w:rFonts w:hint="eastAsia"/>
              </w:rPr>
              <w:t>（实验室写）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right w:val="single" w:color="auto" w:sz="12" w:space="0"/>
            </w:tcBorders>
            <w:vAlign w:val="center"/>
          </w:tcPr>
          <w:p w14:paraId="18E4517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14:paraId="76C094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5" w:hRule="atLeast"/>
        </w:trPr>
        <w:tc>
          <w:tcPr>
            <w:tcW w:w="659" w:type="dxa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7655E8C7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1</w:t>
            </w:r>
          </w:p>
        </w:tc>
        <w:tc>
          <w:tcPr>
            <w:tcW w:w="70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5B048F5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B41V</w:t>
            </w:r>
          </w:p>
        </w:tc>
        <w:tc>
          <w:tcPr>
            <w:tcW w:w="1703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2A5A94D0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B41V镜壳</w:t>
            </w:r>
          </w:p>
          <w:p w14:paraId="3D274F93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ASA</w:t>
            </w:r>
            <w:r>
              <w:rPr>
                <w:rFonts w:hint="eastAsia"/>
                <w:sz w:val="15"/>
                <w:szCs w:val="15"/>
                <w:lang w:val="en-US" w:eastAsia="zh-CN"/>
              </w:rPr>
              <w:t xml:space="preserve">  801黑</w:t>
            </w:r>
          </w:p>
        </w:tc>
        <w:tc>
          <w:tcPr>
            <w:tcW w:w="1299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2130E3A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/</w:t>
            </w:r>
            <w:bookmarkStart w:id="0" w:name="_GoBack"/>
            <w:bookmarkEnd w:id="0"/>
          </w:p>
        </w:tc>
        <w:tc>
          <w:tcPr>
            <w:tcW w:w="1550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2D4A295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default" w:eastAsia="宋体"/>
                <w:sz w:val="15"/>
                <w:szCs w:val="15"/>
                <w:lang w:val="en-US" w:eastAsia="zh-CN"/>
              </w:rPr>
              <w:t>耐光照色牢度</w:t>
            </w:r>
          </w:p>
        </w:tc>
        <w:tc>
          <w:tcPr>
            <w:tcW w:w="2445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713D7B5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检测：Q/BJORV S 0306</w:t>
            </w:r>
          </w:p>
          <w:p w14:paraId="671FE63C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  <w:p w14:paraId="4EF02060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评价标准：无粉化、裂纹、发粘、分层、翘曲变形、溶胀、析出等表面变化，灰度等级≥4级</w:t>
            </w:r>
          </w:p>
        </w:tc>
        <w:tc>
          <w:tcPr>
            <w:tcW w:w="750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EC62349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</w:p>
        </w:tc>
        <w:tc>
          <w:tcPr>
            <w:tcW w:w="1110" w:type="dxa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66ABC118">
            <w:pPr>
              <w:widowControl/>
              <w:ind w:left="-107" w:leftChars="-51"/>
              <w:jc w:val="center"/>
              <w:rPr>
                <w:rFonts w:hint="default" w:eastAsia="宋体"/>
                <w:sz w:val="15"/>
                <w:szCs w:val="15"/>
                <w:lang w:val="en-US" w:eastAsia="zh-CN"/>
              </w:rPr>
            </w:pPr>
            <w:r>
              <w:rPr>
                <w:rFonts w:hint="eastAsia"/>
                <w:sz w:val="15"/>
                <w:szCs w:val="15"/>
                <w:lang w:val="en-US" w:eastAsia="zh-CN"/>
              </w:rPr>
              <w:t>3件</w:t>
            </w:r>
          </w:p>
        </w:tc>
      </w:tr>
      <w:tr w14:paraId="76898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1" w:hRule="atLeast"/>
        </w:trPr>
        <w:tc>
          <w:tcPr>
            <w:tcW w:w="10216" w:type="dxa"/>
            <w:gridSpan w:val="16"/>
            <w:tcBorders>
              <w:left w:val="single" w:color="auto" w:sz="12" w:space="0"/>
              <w:right w:val="single" w:color="auto" w:sz="12" w:space="0"/>
            </w:tcBorders>
          </w:tcPr>
          <w:p w14:paraId="5FF0F5C3">
            <w:pPr>
              <w:widowControl/>
              <w:jc w:val="center"/>
              <w:rPr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实验室填写</w:t>
            </w:r>
          </w:p>
          <w:tbl>
            <w:tblPr>
              <w:tblStyle w:val="5"/>
              <w:tblW w:w="9989" w:type="dxa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11"/>
              <w:gridCol w:w="3186"/>
              <w:gridCol w:w="1938"/>
              <w:gridCol w:w="2654"/>
            </w:tblGrid>
            <w:tr w14:paraId="36E6C07E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0075C075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567319F4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505943A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接收样品</w:t>
                  </w:r>
                  <w:r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74693F76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75CFFC66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05" w:hRule="atLeast"/>
              </w:trPr>
              <w:tc>
                <w:tcPr>
                  <w:tcW w:w="2211" w:type="dxa"/>
                  <w:shd w:val="clear" w:color="auto" w:fill="auto"/>
                </w:tcPr>
                <w:p w14:paraId="698FA732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8298C92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1EB2A7A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9EBCFA6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14:paraId="4AA7C088"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19" w:hRule="atLeast"/>
              </w:trPr>
              <w:tc>
                <w:tcPr>
                  <w:tcW w:w="2211" w:type="dxa"/>
                  <w:shd w:val="clear" w:color="auto" w:fill="auto"/>
                </w:tcPr>
                <w:p w14:paraId="59388AAE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试 验 计 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4DAF438E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44FE228F">
                  <w:pPr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提供</w:t>
                  </w:r>
                  <w:r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709E3AC">
                  <w:pPr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0033D11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14:paraId="6F74CE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right w:val="single" w:color="auto" w:sz="4" w:space="0"/>
            </w:tcBorders>
            <w:vAlign w:val="center"/>
          </w:tcPr>
          <w:p w14:paraId="57F0D90B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463" w:type="dxa"/>
            <w:gridSpan w:val="3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41FF0222">
            <w:pPr>
              <w:widowControl/>
              <w:jc w:val="center"/>
              <w:rPr>
                <w:rFonts w:hint="eastAsia" w:eastAsia="宋体"/>
                <w:i/>
                <w:lang w:eastAsia="zh-CN"/>
              </w:rPr>
            </w:pPr>
            <w:r>
              <w:rPr>
                <w:rFonts w:hint="eastAsia"/>
                <w:i/>
                <w:lang w:eastAsia="zh-CN"/>
              </w:rPr>
              <w:t>田健</w:t>
            </w:r>
          </w:p>
        </w:tc>
        <w:tc>
          <w:tcPr>
            <w:tcW w:w="1163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6001A60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387C8479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0E3978C">
            <w:pPr>
              <w:widowControl/>
              <w:jc w:val="center"/>
            </w:pPr>
            <w:r>
              <w:rPr>
                <w:rFonts w:hint="eastAsia"/>
              </w:rPr>
              <w:t>实验室 批准：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right w:val="single" w:color="auto" w:sz="12" w:space="0"/>
            </w:tcBorders>
            <w:vAlign w:val="center"/>
          </w:tcPr>
          <w:p w14:paraId="2A279F49">
            <w:pPr>
              <w:widowControl/>
              <w:jc w:val="center"/>
            </w:pPr>
          </w:p>
        </w:tc>
      </w:tr>
      <w:tr w14:paraId="7A047F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967" w:type="dxa"/>
            <w:gridSpan w:val="2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0ADD19B4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463" w:type="dxa"/>
            <w:gridSpan w:val="3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748DF3B">
            <w:pPr>
              <w:widowControl/>
              <w:jc w:val="center"/>
              <w:rPr>
                <w:rFonts w:hint="default" w:eastAsia="宋体"/>
                <w:i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2025/8/22</w:t>
            </w:r>
          </w:p>
        </w:tc>
        <w:tc>
          <w:tcPr>
            <w:tcW w:w="1163" w:type="dxa"/>
            <w:gridSpan w:val="2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490E2799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25A8BCB9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color="auto" w:sz="4" w:space="0"/>
              <w:bottom w:val="single" w:color="auto" w:sz="12" w:space="0"/>
              <w:right w:val="single" w:color="auto" w:sz="4" w:space="0"/>
            </w:tcBorders>
            <w:vAlign w:val="center"/>
          </w:tcPr>
          <w:p w14:paraId="144F2E83">
            <w:pPr>
              <w:widowControl/>
              <w:ind w:firstLine="210" w:firstLineChars="100"/>
            </w:pPr>
            <w:r>
              <w:rPr>
                <w:rFonts w:hint="eastAsia"/>
              </w:rPr>
              <w:t>日期</w:t>
            </w:r>
          </w:p>
        </w:tc>
        <w:tc>
          <w:tcPr>
            <w:tcW w:w="2217" w:type="dxa"/>
            <w:gridSpan w:val="4"/>
            <w:tcBorders>
              <w:left w:val="single" w:color="auto" w:sz="4" w:space="0"/>
              <w:bottom w:val="single" w:color="auto" w:sz="12" w:space="0"/>
              <w:right w:val="single" w:color="auto" w:sz="12" w:space="0"/>
            </w:tcBorders>
            <w:vAlign w:val="center"/>
          </w:tcPr>
          <w:p w14:paraId="728A4CEE">
            <w:pPr>
              <w:widowControl/>
              <w:jc w:val="center"/>
            </w:pPr>
          </w:p>
        </w:tc>
      </w:tr>
    </w:tbl>
    <w:p w14:paraId="46D55970">
      <w:pPr>
        <w:spacing w:before="156" w:beforeLines="50"/>
        <w:jc w:val="left"/>
        <w:rPr>
          <w:rStyle w:val="10"/>
        </w:rPr>
      </w:pPr>
    </w:p>
    <w:sectPr>
      <w:headerReference r:id="rId5" w:type="first"/>
      <w:footerReference r:id="rId7" w:type="first"/>
      <w:headerReference r:id="rId3" w:type="default"/>
      <w:headerReference r:id="rId4" w:type="even"/>
      <w:footerReference r:id="rId6" w:type="even"/>
      <w:pgSz w:w="11906" w:h="16838"/>
      <w:pgMar w:top="1080" w:right="1440" w:bottom="108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9F3333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EF441A"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E93822B">
    <w:pPr>
      <w:adjustRightInd w:val="0"/>
      <w:snapToGrid w:val="0"/>
      <w:jc w:val="left"/>
      <w:rPr>
        <w:color w:val="4F81BD"/>
        <w:u w:val="single"/>
      </w:rPr>
    </w:pPr>
    <w:r>
      <w:rPr>
        <w:rFonts w:hint="eastAsia"/>
        <w:szCs w:val="21"/>
        <w:u w:val="single"/>
      </w:rPr>
      <w:t xml:space="preserve">北京光华荣昌汽车部件有限公司实验室                   质量记录        </w:t>
    </w:r>
    <w:r>
      <w:rPr>
        <w:szCs w:val="21"/>
        <w:u w:val="single"/>
      </w:rPr>
      <w:t xml:space="preserve">  </w:t>
    </w:r>
    <w:r>
      <w:rPr>
        <w:rFonts w:hint="eastAsia"/>
        <w:szCs w:val="21"/>
        <w:u w:val="single"/>
      </w:rPr>
      <w:t xml:space="preserve">  </w:t>
    </w:r>
    <w:r>
      <w:rPr>
        <w:rFonts w:hint="eastAsia" w:hAnsi="宋体"/>
        <w:szCs w:val="21"/>
        <w:u w:val="single"/>
      </w:rPr>
      <w:t>GR-72-00-</w:t>
    </w:r>
    <w:r>
      <w:rPr>
        <w:rFonts w:hAnsi="宋体"/>
        <w:szCs w:val="21"/>
        <w:u w:val="single"/>
      </w:rPr>
      <w:t>066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73E24F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F8DB4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I4MmE5MjcyMmVlODNiMDhlODIzZDg5NWFmNWM3MTkifQ=="/>
  </w:docVars>
  <w:rsids>
    <w:rsidRoot w:val="00AF318E"/>
    <w:rsid w:val="001126E9"/>
    <w:rsid w:val="0016020D"/>
    <w:rsid w:val="001651CB"/>
    <w:rsid w:val="0019063C"/>
    <w:rsid w:val="001A4CCC"/>
    <w:rsid w:val="001C6CE7"/>
    <w:rsid w:val="001D7688"/>
    <w:rsid w:val="002422AB"/>
    <w:rsid w:val="00253DF5"/>
    <w:rsid w:val="00284A31"/>
    <w:rsid w:val="00335069"/>
    <w:rsid w:val="003D4985"/>
    <w:rsid w:val="003F4AE4"/>
    <w:rsid w:val="00496561"/>
    <w:rsid w:val="005B6563"/>
    <w:rsid w:val="005D116A"/>
    <w:rsid w:val="005E3F94"/>
    <w:rsid w:val="00695A2D"/>
    <w:rsid w:val="006D200D"/>
    <w:rsid w:val="00721308"/>
    <w:rsid w:val="007665D4"/>
    <w:rsid w:val="007E6B54"/>
    <w:rsid w:val="00812014"/>
    <w:rsid w:val="008216AB"/>
    <w:rsid w:val="008950F4"/>
    <w:rsid w:val="008C6B6A"/>
    <w:rsid w:val="008D0ED7"/>
    <w:rsid w:val="00A46505"/>
    <w:rsid w:val="00A66EFB"/>
    <w:rsid w:val="00A67F58"/>
    <w:rsid w:val="00AA5C1C"/>
    <w:rsid w:val="00AE784B"/>
    <w:rsid w:val="00AF318E"/>
    <w:rsid w:val="00B46563"/>
    <w:rsid w:val="00B66E89"/>
    <w:rsid w:val="00B91451"/>
    <w:rsid w:val="00B961CE"/>
    <w:rsid w:val="00BD5311"/>
    <w:rsid w:val="00C52C1C"/>
    <w:rsid w:val="00D73FE0"/>
    <w:rsid w:val="00DB5D19"/>
    <w:rsid w:val="00E42929"/>
    <w:rsid w:val="00EA76A2"/>
    <w:rsid w:val="00FE411A"/>
    <w:rsid w:val="024611F8"/>
    <w:rsid w:val="02585D76"/>
    <w:rsid w:val="02E67FAC"/>
    <w:rsid w:val="031A67DB"/>
    <w:rsid w:val="033F7FE7"/>
    <w:rsid w:val="037C1244"/>
    <w:rsid w:val="04874895"/>
    <w:rsid w:val="05146FA0"/>
    <w:rsid w:val="06033E1E"/>
    <w:rsid w:val="06606BFB"/>
    <w:rsid w:val="06D849E3"/>
    <w:rsid w:val="07EF0F71"/>
    <w:rsid w:val="09F04903"/>
    <w:rsid w:val="0EAA3109"/>
    <w:rsid w:val="0FBD3359"/>
    <w:rsid w:val="10394744"/>
    <w:rsid w:val="12B207DE"/>
    <w:rsid w:val="142F2EE1"/>
    <w:rsid w:val="14531B4D"/>
    <w:rsid w:val="1514752E"/>
    <w:rsid w:val="182B350C"/>
    <w:rsid w:val="18606BF1"/>
    <w:rsid w:val="191A3FE9"/>
    <w:rsid w:val="19D06BBB"/>
    <w:rsid w:val="1FA85676"/>
    <w:rsid w:val="22BC579A"/>
    <w:rsid w:val="232272BA"/>
    <w:rsid w:val="23CF1FF9"/>
    <w:rsid w:val="24E0567E"/>
    <w:rsid w:val="29385A89"/>
    <w:rsid w:val="2BD82C0B"/>
    <w:rsid w:val="2D045B10"/>
    <w:rsid w:val="2D990AC0"/>
    <w:rsid w:val="2FF626EF"/>
    <w:rsid w:val="2FF90267"/>
    <w:rsid w:val="30C65E84"/>
    <w:rsid w:val="318B0720"/>
    <w:rsid w:val="318D6246"/>
    <w:rsid w:val="35147608"/>
    <w:rsid w:val="3811418C"/>
    <w:rsid w:val="3B5322AF"/>
    <w:rsid w:val="42620079"/>
    <w:rsid w:val="434F3F39"/>
    <w:rsid w:val="43BB7D34"/>
    <w:rsid w:val="45B63B66"/>
    <w:rsid w:val="45E67519"/>
    <w:rsid w:val="46396545"/>
    <w:rsid w:val="49AD1724"/>
    <w:rsid w:val="49FA3A0E"/>
    <w:rsid w:val="4AFB655A"/>
    <w:rsid w:val="4CB701C3"/>
    <w:rsid w:val="4E8C3975"/>
    <w:rsid w:val="4EEC05F8"/>
    <w:rsid w:val="4F215C63"/>
    <w:rsid w:val="50383C3E"/>
    <w:rsid w:val="504449C0"/>
    <w:rsid w:val="531400B6"/>
    <w:rsid w:val="53B611D5"/>
    <w:rsid w:val="54815C87"/>
    <w:rsid w:val="57392849"/>
    <w:rsid w:val="58D75E75"/>
    <w:rsid w:val="5ADD2948"/>
    <w:rsid w:val="5AF767D7"/>
    <w:rsid w:val="5C8C43E9"/>
    <w:rsid w:val="5D5430C5"/>
    <w:rsid w:val="5FFE018B"/>
    <w:rsid w:val="63F6713A"/>
    <w:rsid w:val="65C9021C"/>
    <w:rsid w:val="671F55B7"/>
    <w:rsid w:val="6DDE3A97"/>
    <w:rsid w:val="70FD7FEB"/>
    <w:rsid w:val="72D63859"/>
    <w:rsid w:val="75D21A46"/>
    <w:rsid w:val="78B93F2E"/>
    <w:rsid w:val="7980354F"/>
    <w:rsid w:val="79C21DD2"/>
    <w:rsid w:val="7F477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unhideWhenUsed="0" w:uiPriority="99" w:semiHidden="0" w:name="Strong"/>
    <w:lsdException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link w:val="7"/>
    <w:autoRedefine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1 Char"/>
    <w:basedOn w:val="6"/>
    <w:link w:val="2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autoRedefine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Subtle Emphasis"/>
    <w:qFormat/>
    <w:uiPriority w:val="19"/>
    <w:rPr>
      <w:i/>
      <w:iCs/>
      <w:color w:val="808080"/>
    </w:rPr>
  </w:style>
  <w:style w:type="paragraph" w:customStyle="1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theme" Target="theme/theme1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350</Words>
  <Characters>419</Characters>
  <Lines>3</Lines>
  <Paragraphs>1</Paragraphs>
  <TotalTime>7</TotalTime>
  <ScaleCrop>false</ScaleCrop>
  <LinksUpToDate>false</LinksUpToDate>
  <CharactersWithSpaces>527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2021-01-12T02:01:00Z</dcterms:created>
  <dc:creator>乔福存</dc:creator>
  <cp:lastModifiedBy>时光倒流</cp:lastModifiedBy>
  <cp:lastPrinted>2025-08-13T09:26:00Z</cp:lastPrinted>
  <dcterms:modified xsi:type="dcterms:W3CDTF">2025-08-22T00:40:46Z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74E3832ADD3D465B9EDFB32ED52969FD</vt:lpwstr>
  </property>
  <property fmtid="{D5CDD505-2E9C-101B-9397-08002B2CF9AE}" pid="4" name="KSOTemplateDocerSaveRecord">
    <vt:lpwstr>eyJoZGlkIjoiNWI4MmE5MjcyMmVlODNiMDhlODIzZDg5NWFmNWM3MTkiLCJ1c2VySWQiOiI0MDM1NjQ3NDkifQ==</vt:lpwstr>
  </property>
</Properties>
</file>