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20" w:rsidRDefault="00634E20"/>
    <w:p w:rsidR="00634E20" w:rsidRDefault="00634E20"/>
    <w:p w:rsidR="00634E20" w:rsidRDefault="00634E20"/>
    <w:p w:rsidR="00634E20" w:rsidRDefault="00634E20"/>
    <w:p w:rsidR="00634E20" w:rsidRDefault="00634E2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34E20" w:rsidRDefault="0045608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试验名称：断裂伸长</w:t>
      </w:r>
      <w:r w:rsidR="00C86267">
        <w:rPr>
          <w:rFonts w:ascii="宋体" w:eastAsia="宋体" w:hAnsi="宋体" w:hint="eastAsia"/>
          <w:b/>
          <w:sz w:val="32"/>
          <w:szCs w:val="32"/>
        </w:rPr>
        <w:t>率</w:t>
      </w:r>
    </w:p>
    <w:p w:rsidR="00634E20" w:rsidRDefault="00634E2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634E2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AA07D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2025年9月12日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3533A86" wp14:editId="2AF8C673">
                  <wp:extent cx="655983" cy="587229"/>
                  <wp:effectExtent l="0" t="0" r="0" b="3810"/>
                  <wp:docPr id="1" name="图片 1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AA07D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2025年9月13日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E20438" wp14:editId="0DC8AC0B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AA07D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2025年9月13日</w:t>
                </w:r>
              </w:p>
            </w:sdtContent>
          </w:sdt>
        </w:tc>
      </w:tr>
    </w:tbl>
    <w:p w:rsidR="00634E20" w:rsidRDefault="00F4512D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6898BDE4" wp14:editId="46B9B3D0">
            <wp:simplePos x="0" y="0"/>
            <wp:positionH relativeFrom="column">
              <wp:posOffset>3120571</wp:posOffset>
            </wp:positionH>
            <wp:positionV relativeFrom="paragraph">
              <wp:posOffset>10977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34E20" w:rsidRDefault="0045608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34E20">
        <w:trPr>
          <w:trHeight w:hRule="exact" w:val="72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34E20" w:rsidRDefault="00AA07DA" w:rsidP="00F4512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泡沫样块</w:t>
            </w:r>
          </w:p>
        </w:tc>
        <w:tc>
          <w:tcPr>
            <w:tcW w:w="2056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34E20" w:rsidRDefault="00AA07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</w:tr>
      <w:tr w:rsidR="00634E20">
        <w:trPr>
          <w:trHeight w:hRule="exact" w:val="703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E20" w:rsidRDefault="00F4512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34E20" w:rsidRDefault="008632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bookmarkStart w:id="0" w:name="_GoBack"/>
            <w:bookmarkEnd w:id="0"/>
            <w:r w:rsidR="0045608F">
              <w:rPr>
                <w:rFonts w:ascii="宋体" w:eastAsia="宋体" w:hAnsi="宋体" w:hint="eastAsia"/>
              </w:rPr>
              <w:t>件</w:t>
            </w:r>
          </w:p>
        </w:tc>
      </w:tr>
      <w:tr w:rsidR="00AA07DA">
        <w:trPr>
          <w:trHeight w:hRule="exact" w:val="718"/>
        </w:trPr>
        <w:tc>
          <w:tcPr>
            <w:tcW w:w="1951" w:type="dxa"/>
            <w:vAlign w:val="center"/>
          </w:tcPr>
          <w:p w:rsidR="00AA07DA" w:rsidRDefault="00AA07DA" w:rsidP="00AA07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A07DA" w:rsidRDefault="00AA07DA" w:rsidP="00AA07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采购管理部</w:t>
            </w:r>
          </w:p>
        </w:tc>
        <w:tc>
          <w:tcPr>
            <w:tcW w:w="2056" w:type="dxa"/>
            <w:vAlign w:val="center"/>
          </w:tcPr>
          <w:p w:rsidR="00AA07DA" w:rsidRDefault="00AA07DA" w:rsidP="00AA07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A07DA" w:rsidRDefault="00AA07DA" w:rsidP="00AA07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A07DA">
        <w:trPr>
          <w:trHeight w:hRule="exact" w:val="700"/>
        </w:trPr>
        <w:tc>
          <w:tcPr>
            <w:tcW w:w="1951" w:type="dxa"/>
            <w:vAlign w:val="center"/>
          </w:tcPr>
          <w:p w:rsidR="00AA07DA" w:rsidRDefault="00AA07DA" w:rsidP="00AA07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A07DA" w:rsidRDefault="00AA07DA" w:rsidP="00AA07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刘文</w:t>
            </w:r>
            <w:r>
              <w:rPr>
                <w:rFonts w:ascii="宋体" w:eastAsia="宋体" w:hAnsi="宋体"/>
              </w:rPr>
              <w:t>政</w:t>
            </w:r>
          </w:p>
          <w:p w:rsidR="00AA07DA" w:rsidRDefault="00AA07DA" w:rsidP="00AA07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18610116470</w:t>
            </w:r>
          </w:p>
        </w:tc>
        <w:tc>
          <w:tcPr>
            <w:tcW w:w="2056" w:type="dxa"/>
            <w:vAlign w:val="center"/>
          </w:tcPr>
          <w:p w:rsidR="00AA07DA" w:rsidRDefault="00AA07DA" w:rsidP="00AA07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A07DA" w:rsidRDefault="00AA07DA" w:rsidP="00AA07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2025年9月10日</w:t>
                </w:r>
              </w:p>
            </w:sdtContent>
          </w:sdt>
        </w:tc>
      </w:tr>
      <w:tr w:rsidR="00634E20">
        <w:trPr>
          <w:trHeight w:hRule="exact" w:val="71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34E20" w:rsidRDefault="00AA07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2025年9月11日</w:t>
                </w:r>
              </w:p>
            </w:sdtContent>
          </w:sdt>
        </w:tc>
      </w:tr>
      <w:tr w:rsidR="00634E20">
        <w:trPr>
          <w:trHeight w:val="79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45608F" w:rsidP="00F4512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断裂伸长</w:t>
            </w:r>
            <w:r w:rsidR="00361555">
              <w:rPr>
                <w:rFonts w:ascii="宋体" w:eastAsia="宋体" w:hAnsi="宋体" w:hint="eastAsia"/>
              </w:rPr>
              <w:t>率</w:t>
            </w:r>
          </w:p>
        </w:tc>
      </w:tr>
      <w:tr w:rsidR="00634E20">
        <w:trPr>
          <w:trHeight w:val="704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C86267" w:rsidP="003615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 xml:space="preserve">GB/T </w:t>
            </w:r>
            <w:r w:rsidR="00361555">
              <w:rPr>
                <w:rFonts w:ascii="宋体" w:hAnsi="宋体"/>
                <w:kern w:val="0"/>
                <w:szCs w:val="20"/>
              </w:rPr>
              <w:t>6344</w:t>
            </w:r>
            <w:r>
              <w:rPr>
                <w:rFonts w:ascii="宋体" w:hAnsi="宋体"/>
                <w:kern w:val="0"/>
                <w:szCs w:val="20"/>
              </w:rPr>
              <w:t>-200</w:t>
            </w:r>
            <w:r w:rsidR="00361555">
              <w:rPr>
                <w:rFonts w:ascii="宋体" w:hAnsi="宋体"/>
                <w:kern w:val="0"/>
                <w:szCs w:val="20"/>
              </w:rPr>
              <w:t>8</w:t>
            </w:r>
          </w:p>
        </w:tc>
      </w:tr>
      <w:tr w:rsidR="00634E20">
        <w:trPr>
          <w:trHeight w:val="72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C6616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A07DA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34E20">
        <w:trPr>
          <w:trHeight w:val="370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AA07DA" w:rsidP="00C862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日采购管理部送检的泡沫样块按照</w:t>
            </w:r>
            <w:r>
              <w:rPr>
                <w:rFonts w:ascii="宋体" w:eastAsia="宋体" w:hAnsi="宋体"/>
              </w:rPr>
              <w:t>GB/T 6344-2008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hAnsi="宋体"/>
                <w:kern w:val="0"/>
                <w:szCs w:val="20"/>
              </w:rPr>
              <w:t>，</w:t>
            </w:r>
            <w:r w:rsidRPr="00EC0F58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断裂伸长率</w:t>
            </w:r>
            <w:r w:rsidRPr="00EC0F58">
              <w:rPr>
                <w:rFonts w:ascii="宋体" w:eastAsia="宋体" w:hAnsi="宋体" w:hint="eastAsia"/>
              </w:rPr>
              <w:t>检测，</w:t>
            </w:r>
            <w:r>
              <w:rPr>
                <w:rFonts w:ascii="宋体" w:eastAsia="宋体" w:hAnsi="宋体" w:hint="eastAsia"/>
              </w:rPr>
              <w:t>只提供数据不做</w:t>
            </w:r>
            <w:r>
              <w:rPr>
                <w:rFonts w:ascii="宋体" w:eastAsia="宋体" w:hAnsi="宋体"/>
              </w:rPr>
              <w:t>评价</w:t>
            </w:r>
            <w:r w:rsidRPr="00EC0F58">
              <w:rPr>
                <w:rFonts w:ascii="宋体" w:eastAsia="宋体" w:hAnsi="宋体" w:hint="eastAsia"/>
              </w:rPr>
              <w:t>。</w:t>
            </w:r>
          </w:p>
        </w:tc>
      </w:tr>
      <w:tr w:rsidR="00634E2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34E20" w:rsidRDefault="006F01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34E20" w:rsidRDefault="00C6616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A07DA">
                  <w:rPr>
                    <w:rFonts w:eastAsia="宋体" w:cs="Arial" w:hint="eastAsia"/>
                    <w:color w:val="000000"/>
                  </w:rPr>
                  <w:t>2025</w:t>
                </w:r>
                <w:r w:rsidR="00AA07DA">
                  <w:rPr>
                    <w:rFonts w:eastAsia="宋体" w:cs="Arial" w:hint="eastAsia"/>
                    <w:color w:val="000000"/>
                  </w:rPr>
                  <w:t>年</w:t>
                </w:r>
                <w:r w:rsidR="00AA07DA">
                  <w:rPr>
                    <w:rFonts w:eastAsia="宋体" w:cs="Arial" w:hint="eastAsia"/>
                    <w:color w:val="000000"/>
                  </w:rPr>
                  <w:t>9</w:t>
                </w:r>
                <w:r w:rsidR="00AA07DA">
                  <w:rPr>
                    <w:rFonts w:eastAsia="宋体" w:cs="Arial" w:hint="eastAsia"/>
                    <w:color w:val="000000"/>
                  </w:rPr>
                  <w:t>月</w:t>
                </w:r>
                <w:r w:rsidR="00AA07DA">
                  <w:rPr>
                    <w:rFonts w:eastAsia="宋体" w:cs="Arial" w:hint="eastAsia"/>
                    <w:color w:val="000000"/>
                  </w:rPr>
                  <w:t>11</w:t>
                </w:r>
                <w:r w:rsidR="00AA07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5608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A07DA">
                  <w:rPr>
                    <w:rFonts w:eastAsia="宋体" w:cs="Arial" w:hint="eastAsia"/>
                    <w:color w:val="000000"/>
                  </w:rPr>
                  <w:t>2025</w:t>
                </w:r>
                <w:r w:rsidR="00AA07DA">
                  <w:rPr>
                    <w:rFonts w:eastAsia="宋体" w:cs="Arial" w:hint="eastAsia"/>
                    <w:color w:val="000000"/>
                  </w:rPr>
                  <w:t>年</w:t>
                </w:r>
                <w:r w:rsidR="00AA07DA">
                  <w:rPr>
                    <w:rFonts w:eastAsia="宋体" w:cs="Arial" w:hint="eastAsia"/>
                    <w:color w:val="000000"/>
                  </w:rPr>
                  <w:t>9</w:t>
                </w:r>
                <w:r w:rsidR="00AA07DA">
                  <w:rPr>
                    <w:rFonts w:eastAsia="宋体" w:cs="Arial" w:hint="eastAsia"/>
                    <w:color w:val="000000"/>
                  </w:rPr>
                  <w:t>月</w:t>
                </w:r>
                <w:r w:rsidR="00AA07DA">
                  <w:rPr>
                    <w:rFonts w:eastAsia="宋体" w:cs="Arial" w:hint="eastAsia"/>
                    <w:color w:val="000000"/>
                  </w:rPr>
                  <w:t>12</w:t>
                </w:r>
                <w:r w:rsidR="00AA07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30605035"/>
                <w:showingPlcHdr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34E20" w:rsidRDefault="00C8626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34E20">
        <w:tc>
          <w:tcPr>
            <w:tcW w:w="67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34E20">
        <w:trPr>
          <w:trHeight w:val="751"/>
        </w:trPr>
        <w:tc>
          <w:tcPr>
            <w:tcW w:w="10564" w:type="dxa"/>
          </w:tcPr>
          <w:p w:rsidR="00634E20" w:rsidRDefault="0045608F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634E20" w:rsidRDefault="004560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34E20">
        <w:tc>
          <w:tcPr>
            <w:tcW w:w="10564" w:type="dxa"/>
          </w:tcPr>
          <w:p w:rsidR="006F0110" w:rsidRPr="006F0110" w:rsidRDefault="00AA07DA">
            <w:pPr>
              <w:ind w:right="-102"/>
              <w:rPr>
                <w:rFonts w:ascii="宋体" w:eastAsia="宋体" w:hAnsi="黑体" w:cs="Times New Roman"/>
                <w:kern w:val="0"/>
                <w:szCs w:val="2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评价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34E20">
        <w:trPr>
          <w:trHeight w:val="1209"/>
        </w:trPr>
        <w:tc>
          <w:tcPr>
            <w:tcW w:w="10564" w:type="dxa"/>
          </w:tcPr>
          <w:tbl>
            <w:tblPr>
              <w:tblStyle w:val="a7"/>
              <w:tblW w:w="9173" w:type="dxa"/>
              <w:tblLook w:val="04A0" w:firstRow="1" w:lastRow="0" w:firstColumn="1" w:lastColumn="0" w:noHBand="0" w:noVBand="1"/>
            </w:tblPr>
            <w:tblGrid>
              <w:gridCol w:w="1689"/>
              <w:gridCol w:w="2008"/>
              <w:gridCol w:w="1108"/>
              <w:gridCol w:w="1108"/>
              <w:gridCol w:w="1108"/>
              <w:gridCol w:w="1108"/>
              <w:gridCol w:w="1044"/>
            </w:tblGrid>
            <w:tr w:rsidR="00AA07DA" w:rsidTr="00710C9C">
              <w:trPr>
                <w:trHeight w:val="249"/>
              </w:trPr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AA07DA" w:rsidTr="00710C9C">
              <w:trPr>
                <w:trHeight w:val="129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泡沫样块</w:t>
                  </w:r>
                </w:p>
                <w:p w:rsidR="00AA07DA" w:rsidRPr="00A91D55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91D55">
                    <w:rPr>
                      <w:rFonts w:ascii="Calibri" w:hAnsi="宋体"/>
                      <w:kern w:val="0"/>
                      <w:sz w:val="22"/>
                    </w:rPr>
                    <w:t>185-001-202509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102.93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101.37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99.90</w:t>
                  </w:r>
                </w:p>
              </w:tc>
            </w:tr>
            <w:tr w:rsidR="00AA07DA" w:rsidTr="00710C9C">
              <w:trPr>
                <w:trHeight w:val="249"/>
              </w:trPr>
              <w:tc>
                <w:tcPr>
                  <w:tcW w:w="1446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0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102.93</w:t>
                  </w:r>
                </w:p>
              </w:tc>
            </w:tr>
            <w:tr w:rsidR="00AA07DA" w:rsidTr="00710C9C">
              <w:trPr>
                <w:trHeight w:val="129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泡沫样块</w:t>
                  </w:r>
                </w:p>
                <w:p w:rsidR="00AA07DA" w:rsidRPr="00A91D55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91D55">
                    <w:rPr>
                      <w:rFonts w:ascii="Calibri" w:hAnsi="宋体"/>
                      <w:kern w:val="0"/>
                      <w:sz w:val="22"/>
                    </w:rPr>
                    <w:t>185-002-202509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95.79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109.20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106.86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100.91</w:t>
                  </w:r>
                </w:p>
              </w:tc>
            </w:tr>
            <w:tr w:rsidR="00AA07DA" w:rsidTr="00710C9C">
              <w:trPr>
                <w:trHeight w:val="249"/>
              </w:trPr>
              <w:tc>
                <w:tcPr>
                  <w:tcW w:w="1446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0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100.91</w:t>
                  </w:r>
                </w:p>
              </w:tc>
            </w:tr>
            <w:tr w:rsidR="00AA07DA" w:rsidTr="00710C9C">
              <w:trPr>
                <w:trHeight w:val="129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泡沫样块</w:t>
                  </w:r>
                </w:p>
                <w:p w:rsidR="00AA07DA" w:rsidRPr="00A91D55" w:rsidRDefault="00AA07DA" w:rsidP="00AA07DA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/>
                      <w:kern w:val="0"/>
                      <w:sz w:val="22"/>
                    </w:rPr>
                    <w:t>185-003-202509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91.05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97.54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104.28</w:t>
                  </w:r>
                </w:p>
              </w:tc>
            </w:tr>
            <w:tr w:rsidR="00AA07DA" w:rsidTr="00710C9C">
              <w:trPr>
                <w:trHeight w:val="249"/>
              </w:trPr>
              <w:tc>
                <w:tcPr>
                  <w:tcW w:w="14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0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A07DA" w:rsidRDefault="00AA07DA" w:rsidP="00AA07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98.89</w:t>
                  </w:r>
                </w:p>
              </w:tc>
            </w:tr>
          </w:tbl>
          <w:p w:rsidR="00634E20" w:rsidRDefault="00634E20"/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AA07DA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5BC2DB" wp14:editId="024F36EF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404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C40D0B" wp14:editId="5D35359D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34E20">
        <w:tc>
          <w:tcPr>
            <w:tcW w:w="10564" w:type="dxa"/>
          </w:tcPr>
          <w:p w:rsidR="00634E20" w:rsidRDefault="00AA07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2F0F10" wp14:editId="1B61A28B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34E20">
        <w:trPr>
          <w:trHeight w:val="314"/>
        </w:trPr>
        <w:tc>
          <w:tcPr>
            <w:tcW w:w="10564" w:type="dxa"/>
          </w:tcPr>
          <w:p w:rsidR="00634E20" w:rsidRDefault="00AA07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5C1919" wp14:editId="4A3BAFCB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404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7D6F73" wp14:editId="02296AA5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34E20" w:rsidRDefault="0045608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34E20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169" w:rsidRDefault="00C66169">
      <w:r>
        <w:separator/>
      </w:r>
    </w:p>
  </w:endnote>
  <w:endnote w:type="continuationSeparator" w:id="0">
    <w:p w:rsidR="00C66169" w:rsidRDefault="00C6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169" w:rsidRDefault="00C66169">
      <w:r>
        <w:separator/>
      </w:r>
    </w:p>
  </w:footnote>
  <w:footnote w:type="continuationSeparator" w:id="0">
    <w:p w:rsidR="00C66169" w:rsidRDefault="00C66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A07DA" w:rsidRPr="00AA07DA">
      <w:rPr>
        <w:rFonts w:ascii="宋体" w:eastAsia="宋体" w:hAnsi="宋体"/>
        <w:sz w:val="21"/>
        <w:szCs w:val="21"/>
      </w:rPr>
      <w:t>GR20250916SQS185-0377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63270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6327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3C11"/>
    <w:rsid w:val="000B710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1555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5608F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5D2CA6"/>
    <w:rsid w:val="0061322F"/>
    <w:rsid w:val="00623EAE"/>
    <w:rsid w:val="00634E20"/>
    <w:rsid w:val="00664B1B"/>
    <w:rsid w:val="00667513"/>
    <w:rsid w:val="00675B51"/>
    <w:rsid w:val="00690336"/>
    <w:rsid w:val="006C28F8"/>
    <w:rsid w:val="006D6DD5"/>
    <w:rsid w:val="006E1F42"/>
    <w:rsid w:val="006F0110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011C3"/>
    <w:rsid w:val="00814045"/>
    <w:rsid w:val="00814D73"/>
    <w:rsid w:val="00831246"/>
    <w:rsid w:val="008362EC"/>
    <w:rsid w:val="00861258"/>
    <w:rsid w:val="00863270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0D26"/>
    <w:rsid w:val="00A94761"/>
    <w:rsid w:val="00AA07DA"/>
    <w:rsid w:val="00AB24AC"/>
    <w:rsid w:val="00B20F3F"/>
    <w:rsid w:val="00B448CA"/>
    <w:rsid w:val="00B551D3"/>
    <w:rsid w:val="00B61DD2"/>
    <w:rsid w:val="00B749BE"/>
    <w:rsid w:val="00BA6FA9"/>
    <w:rsid w:val="00BB20BA"/>
    <w:rsid w:val="00BB4FB0"/>
    <w:rsid w:val="00BC4E77"/>
    <w:rsid w:val="00BD635E"/>
    <w:rsid w:val="00BF0E19"/>
    <w:rsid w:val="00C24633"/>
    <w:rsid w:val="00C32AC6"/>
    <w:rsid w:val="00C63C0F"/>
    <w:rsid w:val="00C66169"/>
    <w:rsid w:val="00C6711D"/>
    <w:rsid w:val="00C714FB"/>
    <w:rsid w:val="00C86267"/>
    <w:rsid w:val="00CA0DE3"/>
    <w:rsid w:val="00CC1D7E"/>
    <w:rsid w:val="00CC6333"/>
    <w:rsid w:val="00CD025C"/>
    <w:rsid w:val="00CD1534"/>
    <w:rsid w:val="00CD288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17F22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C5FE2"/>
    <w:rsid w:val="00F26B63"/>
    <w:rsid w:val="00F4512D"/>
    <w:rsid w:val="00F528AD"/>
    <w:rsid w:val="00F53F2E"/>
    <w:rsid w:val="00F8503A"/>
    <w:rsid w:val="00FA292F"/>
    <w:rsid w:val="00FA5F8D"/>
    <w:rsid w:val="00FB6F76"/>
    <w:rsid w:val="00FD189F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5EE5B-B685-47F8-8432-6E25103E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36BE-0AEB-4680-A580-25045058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42</cp:revision>
  <dcterms:created xsi:type="dcterms:W3CDTF">2022-11-04T08:53:00Z</dcterms:created>
  <dcterms:modified xsi:type="dcterms:W3CDTF">2025-09-16T07:38:00Z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