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B17D">
      <w:pPr>
        <w:ind w:left="5460" w:leftChars="500" w:hanging="4410" w:hangingChars="2100"/>
        <w:rPr>
          <w:rFonts w:hint="eastAsia" w:ascii="黑体" w:hAnsi="黑体" w:eastAsia="黑体" w:cs="黑体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-234315</wp:posOffset>
            </wp:positionV>
            <wp:extent cx="1419860" cy="939165"/>
            <wp:effectExtent l="0" t="0" r="12700" b="5715"/>
            <wp:wrapSquare wrapText="bothSides"/>
            <wp:docPr id="2" name="Picture 1" descr="C:\Documents and Settings\yaoyaman\feiq\RichOle\14537098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Documents and Settings\yaoyaman\feiq\RichOle\145370989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河北光华荣昌汽车部件有限公司</w:t>
      </w:r>
    </w:p>
    <w:p w14:paraId="5FEA10A1">
      <w:pPr>
        <w:tabs>
          <w:tab w:val="left" w:pos="4967"/>
        </w:tabs>
        <w:ind w:left="5460" w:leftChars="400" w:hanging="4620" w:hangingChars="2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地址：河北省黄骅市开发区泰山路南端</w:t>
      </w:r>
    </w:p>
    <w:p w14:paraId="283FC5BC">
      <w:pPr>
        <w:tabs>
          <w:tab w:val="left" w:pos="4967"/>
        </w:tabs>
        <w:ind w:left="5460" w:leftChars="400" w:hanging="4620" w:hangingChars="2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邮编：061100     电话：0536-6213932</w:t>
      </w:r>
    </w:p>
    <w:p w14:paraId="6978E96E">
      <w:pPr>
        <w:tabs>
          <w:tab w:val="left" w:pos="4967"/>
        </w:tabs>
        <w:ind w:left="5460" w:leftChars="400" w:hanging="4620" w:hangingChars="2200"/>
        <w:rPr>
          <w:rFonts w:hint="eastAsia" w:asciiTheme="majorEastAsia" w:hAnsiTheme="majorEastAsia" w:eastAsiaTheme="majorEastAsia" w:cstheme="majorEastAsia"/>
          <w:lang w:val="en-US" w:eastAsia="zh-CN"/>
        </w:rPr>
      </w:pPr>
    </w:p>
    <w:tbl>
      <w:tblPr>
        <w:tblStyle w:val="3"/>
        <w:tblW w:w="870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7934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208275B3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单位（TD）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北京福田戴姆勒汽车有限公司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单位：（FROM）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河北光华荣昌汽车部件有限公司</w:t>
            </w:r>
          </w:p>
        </w:tc>
      </w:tr>
      <w:tr w14:paraId="2065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09D3FFD1">
            <w:pPr>
              <w:tabs>
                <w:tab w:val="center" w:pos="435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收件人（NAME）                                  发件人（NAME）：营销公司</w:t>
            </w:r>
          </w:p>
        </w:tc>
      </w:tr>
      <w:tr w14:paraId="09C3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16925A46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 xml:space="preserve">传真：（FAX）：                                   传真：（FAX）：  </w:t>
            </w:r>
          </w:p>
        </w:tc>
      </w:tr>
      <w:tr w14:paraId="4988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5542A1DB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页数(NUMPAGES):第1页共1页               日期(DATA):2025年9月3日星期三</w:t>
            </w:r>
          </w:p>
        </w:tc>
      </w:tr>
      <w:tr w14:paraId="2D23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72E412E2">
            <w:pPr>
              <w:tabs>
                <w:tab w:val="left" w:pos="4967"/>
              </w:tabs>
              <w:ind w:firstLine="210" w:firstLineChars="100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口紧急       ■请审阅       口请批注        ■请答复       口请传阅            </w:t>
            </w:r>
          </w:p>
        </w:tc>
      </w:tr>
    </w:tbl>
    <w:p w14:paraId="07F371F8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0360A141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尊敬的戴姆勒公司领导：</w:t>
      </w:r>
    </w:p>
    <w:p w14:paraId="3E575280">
      <w:pPr>
        <w:tabs>
          <w:tab w:val="left" w:pos="4967"/>
        </w:tabs>
        <w:ind w:firstLine="480" w:firstLineChars="200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您好</w:t>
      </w:r>
    </w:p>
    <w:p w14:paraId="79657130">
      <w:pPr>
        <w:tabs>
          <w:tab w:val="left" w:pos="4967"/>
        </w:tabs>
        <w:rPr>
          <w:rFonts w:hint="default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根据市场数据分析，对欧曼相关材料费进行比对，目前贵公司材料费过高于市场平均价格，防患低价零部件流入市场影响索赔费用。故我司申请降低欧曼的材料费（以下价格均为含税价格）。调整采购价格同时调整批发价格（33%），因批发价调整，对库存配件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产生价差损失， 我司愿意承担补价差的费用。</w:t>
      </w:r>
    </w:p>
    <w:p w14:paraId="2FF2B0B3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望领导批准，谢谢！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 xml:space="preserve">    </w:t>
      </w:r>
    </w:p>
    <w:tbl>
      <w:tblPr>
        <w:tblStyle w:val="2"/>
        <w:tblW w:w="8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577"/>
        <w:gridCol w:w="2383"/>
        <w:gridCol w:w="2291"/>
        <w:gridCol w:w="2292"/>
      </w:tblGrid>
      <w:tr w14:paraId="7712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座椅图号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E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原销售价格（含税）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2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调整后价格（含税）</w:t>
            </w:r>
          </w:p>
        </w:tc>
      </w:tr>
      <w:tr w14:paraId="4805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D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VDC阀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3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FH468100000297A1093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A4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C2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</w:t>
            </w:r>
          </w:p>
        </w:tc>
      </w:tr>
      <w:tr w14:paraId="346A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气路开关总成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7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FH468100000112A1093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4D1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141.12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60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82.49</w:t>
            </w:r>
          </w:p>
        </w:tc>
      </w:tr>
      <w:tr w14:paraId="187E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1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悬浮气路总成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FH468100000281A1093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019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435.05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721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88.23</w:t>
            </w:r>
          </w:p>
        </w:tc>
      </w:tr>
      <w:tr w14:paraId="01CB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腰托开关总成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A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FH468100000356A1093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B5E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191.61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0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7008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坐垫总成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FH468100000318A1093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22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299.57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4FD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104.34</w:t>
            </w:r>
          </w:p>
        </w:tc>
      </w:tr>
    </w:tbl>
    <w:p w14:paraId="43BA712B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727255AB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5FA354FA">
      <w:pPr>
        <w:tabs>
          <w:tab w:val="left" w:pos="4967"/>
        </w:tabs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 xml:space="preserve">   </w:t>
      </w:r>
    </w:p>
    <w:p w14:paraId="3B76AF72">
      <w:pPr>
        <w:tabs>
          <w:tab w:val="left" w:pos="4967"/>
        </w:tabs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>注：</w:t>
      </w:r>
    </w:p>
    <w:p w14:paraId="50573BD3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>请将系统内的老价格按新价格进行同步更新</w:t>
      </w:r>
    </w:p>
    <w:p w14:paraId="7616BACF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4CFC3CA5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56E27F1D">
      <w:pPr>
        <w:tabs>
          <w:tab w:val="left" w:pos="4967"/>
        </w:tabs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</w:p>
    <w:p w14:paraId="08B33C27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 xml:space="preserve">                                                                河北光华荣昌汽车部件有限公司</w:t>
      </w:r>
    </w:p>
    <w:p w14:paraId="30D57CB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EBB27F">
      <w:pPr>
        <w:tabs>
          <w:tab w:val="left" w:pos="6548"/>
        </w:tabs>
        <w:bidi w:val="0"/>
        <w:ind w:firstLine="6300" w:firstLineChars="30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2025年9月3日</w:t>
      </w:r>
    </w:p>
    <w:p w14:paraId="02DB3D16">
      <w:pPr>
        <w:tabs>
          <w:tab w:val="left" w:pos="6548"/>
        </w:tabs>
        <w:bidi w:val="0"/>
        <w:ind w:firstLine="6300" w:firstLineChars="3000"/>
        <w:jc w:val="left"/>
        <w:rPr>
          <w:rFonts w:hint="eastAsia"/>
          <w:lang w:val="en-US" w:eastAsia="zh-CN"/>
        </w:rPr>
      </w:pPr>
    </w:p>
    <w:p w14:paraId="34ACC4C7">
      <w:pPr>
        <w:tabs>
          <w:tab w:val="left" w:pos="6548"/>
        </w:tabs>
        <w:bidi w:val="0"/>
        <w:ind w:firstLine="6300" w:firstLineChars="30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6DB7"/>
    <w:rsid w:val="047654EA"/>
    <w:rsid w:val="0AB337FE"/>
    <w:rsid w:val="104246E1"/>
    <w:rsid w:val="108E69CD"/>
    <w:rsid w:val="15A7517C"/>
    <w:rsid w:val="17D86821"/>
    <w:rsid w:val="1849515E"/>
    <w:rsid w:val="1B3F70FD"/>
    <w:rsid w:val="31020C9A"/>
    <w:rsid w:val="3386496D"/>
    <w:rsid w:val="40F36DB3"/>
    <w:rsid w:val="50BF7829"/>
    <w:rsid w:val="52982446"/>
    <w:rsid w:val="52A32735"/>
    <w:rsid w:val="5716478C"/>
    <w:rsid w:val="5BB6151C"/>
    <w:rsid w:val="6716090D"/>
    <w:rsid w:val="797350A8"/>
    <w:rsid w:val="7CE6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598</Characters>
  <Lines>0</Lines>
  <Paragraphs>0</Paragraphs>
  <TotalTime>115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2025-09-03T03:05:00Z</dcterms:created>
  <dc:creator>质量部</dc:creator>
  <cp:lastModifiedBy>永不放弃</cp:lastModifiedBy>
  <dcterms:modified xsi:type="dcterms:W3CDTF">2025-09-17T05:40:58Z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eyJoZGlkIjoiMjBmNmZjNjU1OTczYzE2MDcxZjcxZDU3NTJhYmNkYzIiLCJ1c2VySWQiOiIzMjA5Nzk5MzEifQ==</vt:lpwstr>
  </property>
  <property fmtid="{D5CDD505-2E9C-101B-9397-08002B2CF9AE}" pid="4" name="ICV">
    <vt:lpwstr>51A8CF8FE02249EABA39A6331102C6C8_12</vt:lpwstr>
  </property>
</Properties>
</file>