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B17D">
      <w:pPr>
        <w:ind w:left="5460" w:leftChars="500" w:hanging="4410" w:hangingChars="2100"/>
        <w:rPr>
          <w:rFonts w:hint="eastAsia" w:ascii="黑体" w:hAnsi="黑体" w:eastAsia="黑体" w:cs="黑体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-234315</wp:posOffset>
            </wp:positionV>
            <wp:extent cx="1419860" cy="939165"/>
            <wp:effectExtent l="0" t="0" r="12700" b="5715"/>
            <wp:wrapSquare wrapText="bothSides"/>
            <wp:docPr id="2" name="Picture 1" descr="C:\Documents and Settings\yaoyaman\feiq\RichOle\14537098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Documents and Settings\yaoyaman\feiq\RichOle\145370989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河北光华荣昌汽车部件有限公司</w:t>
      </w:r>
    </w:p>
    <w:p w14:paraId="5FEA10A1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地址：河北省黄骅市开发区泰山路南端</w:t>
      </w:r>
    </w:p>
    <w:p w14:paraId="283FC5BC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邮编：061100     电话：0536-6213932</w:t>
      </w:r>
    </w:p>
    <w:p w14:paraId="6978E96E">
      <w:pPr>
        <w:tabs>
          <w:tab w:val="left" w:pos="4967"/>
        </w:tabs>
        <w:ind w:left="5460" w:leftChars="400" w:hanging="4620" w:hangingChars="2200"/>
        <w:rPr>
          <w:rFonts w:hint="eastAsia" w:asciiTheme="majorEastAsia" w:hAnsiTheme="majorEastAsia" w:eastAsiaTheme="majorEastAsia" w:cstheme="majorEastAsia"/>
          <w:lang w:val="en-US" w:eastAsia="zh-CN"/>
        </w:rPr>
      </w:pPr>
    </w:p>
    <w:tbl>
      <w:tblPr>
        <w:tblStyle w:val="3"/>
        <w:tblW w:w="870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793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208275B3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单位（TD）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北京福田戴姆勒汽车有限公司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单位：（FROM）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河北光华荣昌汽车部件有限公司</w:t>
            </w:r>
          </w:p>
        </w:tc>
      </w:tr>
      <w:tr w14:paraId="2065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09D3FFD1">
            <w:pPr>
              <w:tabs>
                <w:tab w:val="center" w:pos="435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收件人（NAME）                                  发件人（NAME）：营销公司</w:t>
            </w:r>
          </w:p>
        </w:tc>
      </w:tr>
      <w:tr w14:paraId="09C3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16925A46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 xml:space="preserve">传真：（FAX）：                                   传真：（FAX）：  </w:t>
            </w:r>
          </w:p>
        </w:tc>
      </w:tr>
      <w:tr w14:paraId="4988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5542A1DB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页数(NUMPAGES):第1页共1页               日期(DATA):2025年9月3日星期三</w:t>
            </w:r>
          </w:p>
        </w:tc>
      </w:tr>
      <w:tr w14:paraId="2D23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72E412E2">
            <w:pPr>
              <w:tabs>
                <w:tab w:val="left" w:pos="4967"/>
              </w:tabs>
              <w:ind w:firstLine="210" w:firstLineChars="100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口紧急       ■请审阅       口请批注        ■请答复       口请传阅            </w:t>
            </w:r>
          </w:p>
        </w:tc>
      </w:tr>
    </w:tbl>
    <w:p w14:paraId="07F371F8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0360A141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尊敬的戴姆勒公司领导：</w:t>
      </w:r>
    </w:p>
    <w:p w14:paraId="3E575280">
      <w:pPr>
        <w:tabs>
          <w:tab w:val="left" w:pos="4967"/>
        </w:tabs>
        <w:ind w:firstLine="480" w:firstLineChars="200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您好</w:t>
      </w:r>
    </w:p>
    <w:p w14:paraId="79657130">
      <w:pPr>
        <w:tabs>
          <w:tab w:val="left" w:pos="4967"/>
        </w:tabs>
        <w:rPr>
          <w:rFonts w:hint="default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根据市场数据分析，对欧曼相关材料费进行比对，目前贵公司材料费过高于市场平均价格，防患低价零部件流入市场影响索赔费用。故我司申请降低欧曼的材料费（以下价格均为含税价格）。调整采购价格同时调整批发价格（33%），因批发价调整，对库存配件所产生价差损失， 我司愿意承担补价差的费用。</w:t>
      </w:r>
    </w:p>
    <w:p w14:paraId="2FF2B0B3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望领导批准，谢谢！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 xml:space="preserve">    </w:t>
      </w:r>
    </w:p>
    <w:tbl>
      <w:tblPr>
        <w:tblStyle w:val="2"/>
        <w:tblW w:w="8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577"/>
        <w:gridCol w:w="2383"/>
        <w:gridCol w:w="2291"/>
        <w:gridCol w:w="2292"/>
      </w:tblGrid>
      <w:tr w14:paraId="7712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座椅图号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E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原销售价格（含税）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调整后价格（含税）</w:t>
            </w:r>
          </w:p>
        </w:tc>
      </w:tr>
      <w:tr w14:paraId="480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D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VDC阀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3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FH468100000297A1093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A4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C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</w:t>
            </w:r>
          </w:p>
        </w:tc>
      </w:tr>
      <w:tr w14:paraId="346A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气路开关总成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7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FH468100000112A1093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4D1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141.12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60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82.49</w:t>
            </w:r>
          </w:p>
        </w:tc>
      </w:tr>
      <w:tr w14:paraId="187E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悬浮气路总成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FH468100000281A1093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1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435.05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72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88.23</w:t>
            </w:r>
          </w:p>
        </w:tc>
      </w:tr>
      <w:tr w14:paraId="01CB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腰托开关总成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A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FH468100000356A1093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B5E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0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7008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坐垫总成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FH468100000318A1093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22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299.57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F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104.34</w:t>
            </w:r>
          </w:p>
        </w:tc>
      </w:tr>
    </w:tbl>
    <w:p w14:paraId="43BA712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727255A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FA354FA">
      <w:pPr>
        <w:tabs>
          <w:tab w:val="left" w:pos="4967"/>
        </w:tabs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</w:t>
      </w:r>
    </w:p>
    <w:p w14:paraId="3B76AF72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注：</w:t>
      </w:r>
    </w:p>
    <w:p w14:paraId="50573BD3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请将系统内的老价格按新价格进行同步更新</w:t>
      </w:r>
    </w:p>
    <w:p w14:paraId="7616BACF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4CFC3CA5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6E27F1D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</w:p>
    <w:p w14:paraId="08B33C27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                                                             河北光华荣昌汽车部件有限公司</w:t>
      </w:r>
    </w:p>
    <w:p w14:paraId="30D57CB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EBB27F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2025年9月3日</w:t>
      </w:r>
    </w:p>
    <w:p w14:paraId="02DB3D16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</w:p>
    <w:p w14:paraId="34ACC4C7">
      <w:pPr>
        <w:tabs>
          <w:tab w:val="left" w:pos="6548"/>
        </w:tabs>
        <w:bidi w:val="0"/>
        <w:ind w:firstLine="6300" w:firstLineChars="30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6DB7"/>
    <w:rsid w:val="047654EA"/>
    <w:rsid w:val="0AB337FE"/>
    <w:rsid w:val="104246E1"/>
    <w:rsid w:val="108E69CD"/>
    <w:rsid w:val="15A7517C"/>
    <w:rsid w:val="17D86821"/>
    <w:rsid w:val="1849515E"/>
    <w:rsid w:val="1B3F70FD"/>
    <w:rsid w:val="31020C9A"/>
    <w:rsid w:val="3386496D"/>
    <w:rsid w:val="40F36DB3"/>
    <w:rsid w:val="50BF7829"/>
    <w:rsid w:val="52982446"/>
    <w:rsid w:val="52A32735"/>
    <w:rsid w:val="5716478C"/>
    <w:rsid w:val="5BB6151C"/>
    <w:rsid w:val="6716090D"/>
    <w:rsid w:val="69954AC3"/>
    <w:rsid w:val="797350A8"/>
    <w:rsid w:val="7CE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599</Characters>
  <Lines>0</Lines>
  <Paragraphs>0</Paragraphs>
  <TotalTime>115</TotalTime>
  <ScaleCrop>false</ScaleCrop>
  <LinksUpToDate>false</LinksUpToDate>
  <CharactersWithSpaces>864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2025-09-03T03:05:00Z</dcterms:created>
  <dc:creator>质量部</dc:creator>
  <cp:lastModifiedBy>ZhaoGang</cp:lastModifiedBy>
  <dcterms:modified xsi:type="dcterms:W3CDTF">2025-09-17T06:06:16Z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eyJoZGlkIjoiMjBmNmZjNjU1OTczYzE2MDcxZjcxZDU3NTJhYmNkYzIiLCJ1c2VySWQiOiIzMjA5Nzk5MzEifQ==</vt:lpwstr>
  </property>
  <property fmtid="{D5CDD505-2E9C-101B-9397-08002B2CF9AE}" pid="4" name="ICV">
    <vt:lpwstr>5F7E5160DDCF42E7B7BBE415E75CCA96_13</vt:lpwstr>
  </property>
</Properties>
</file>