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DDDAF">
      <w:pPr>
        <w:spacing w:line="360" w:lineRule="auto"/>
        <w:jc w:val="center"/>
        <w:rPr>
          <w:rFonts w:ascii="黑体" w:hAnsi="黑体" w:eastAsia="黑体"/>
          <w:sz w:val="32"/>
          <w:szCs w:val="32"/>
        </w:rPr>
      </w:pPr>
      <w:bookmarkStart w:id="0" w:name="_GoBack"/>
      <w:r>
        <w:rPr>
          <w:rFonts w:hint="eastAsia" w:ascii="黑体" w:hAnsi="黑体" w:eastAsia="黑体"/>
          <w:sz w:val="32"/>
          <w:szCs w:val="32"/>
        </w:rPr>
        <w:t>模具委托制造合同</w:t>
      </w:r>
    </w:p>
    <w:bookmarkEnd w:id="0"/>
    <w:p w14:paraId="6C7E6F25">
      <w:pPr>
        <w:spacing w:line="360" w:lineRule="auto"/>
        <w:jc w:val="center"/>
        <w:rPr>
          <w:rFonts w:ascii="仿宋" w:hAnsi="仿宋" w:eastAsia="仿宋"/>
          <w:b/>
          <w:sz w:val="24"/>
          <w:szCs w:val="24"/>
        </w:rPr>
      </w:pPr>
      <w:r>
        <w:rPr>
          <w:rFonts w:hint="eastAsia" w:ascii="仿宋" w:hAnsi="仿宋" w:eastAsia="仿宋"/>
          <w:sz w:val="24"/>
          <w:szCs w:val="24"/>
        </w:rPr>
        <w:t xml:space="preserve">                                            合同编号： </w:t>
      </w:r>
      <w:r>
        <w:rPr>
          <w:rFonts w:ascii="仿宋" w:hAnsi="仿宋" w:eastAsia="仿宋"/>
          <w:sz w:val="24"/>
          <w:szCs w:val="24"/>
        </w:rPr>
        <w:t>CJBJGRCY20250916007</w:t>
      </w:r>
    </w:p>
    <w:p w14:paraId="497ABFD9">
      <w:pPr>
        <w:spacing w:line="360" w:lineRule="auto"/>
        <w:rPr>
          <w:rFonts w:ascii="仿宋" w:hAnsi="仿宋" w:eastAsia="仿宋"/>
          <w:b/>
          <w:sz w:val="24"/>
          <w:szCs w:val="24"/>
        </w:rPr>
      </w:pPr>
      <w:r>
        <w:rPr>
          <w:rFonts w:hint="eastAsia" w:ascii="仿宋" w:hAnsi="仿宋" w:eastAsia="仿宋"/>
          <w:b/>
          <w:sz w:val="24"/>
          <w:szCs w:val="24"/>
        </w:rPr>
        <w:t xml:space="preserve">委托方： </w:t>
      </w:r>
      <w:r>
        <w:rPr>
          <w:rFonts w:hint="eastAsia" w:ascii="仿宋" w:hAnsi="仿宋" w:eastAsia="仿宋"/>
          <w:b/>
          <w:sz w:val="24"/>
          <w:szCs w:val="24"/>
          <w:lang w:eastAsia="zh-CN"/>
        </w:rPr>
        <w:t>长春光华荣昌汽车部件有限公司</w:t>
      </w:r>
      <w:r>
        <w:rPr>
          <w:rFonts w:hint="eastAsia" w:ascii="仿宋" w:hAnsi="仿宋" w:eastAsia="仿宋"/>
          <w:b/>
          <w:sz w:val="24"/>
          <w:szCs w:val="24"/>
        </w:rPr>
        <w:t xml:space="preserve">   （以下简称甲方）</w:t>
      </w:r>
    </w:p>
    <w:p w14:paraId="051EC6C5">
      <w:pPr>
        <w:spacing w:line="360" w:lineRule="auto"/>
        <w:rPr>
          <w:rFonts w:hint="default" w:ascii="仿宋" w:hAnsi="仿宋" w:eastAsia="仿宋"/>
          <w:b/>
          <w:color w:val="FF0000"/>
          <w:sz w:val="24"/>
          <w:szCs w:val="24"/>
          <w:lang w:val="en-US" w:eastAsia="zh-CN"/>
        </w:rPr>
      </w:pPr>
      <w:r>
        <w:rPr>
          <w:rFonts w:ascii="仿宋" w:hAnsi="仿宋" w:eastAsia="仿宋" w:cs="Arial"/>
          <w:b/>
          <w:sz w:val="24"/>
          <w:szCs w:val="24"/>
          <w:shd w:val="clear" w:color="auto" w:fill="FFFFFF"/>
        </w:rPr>
        <w:t>统一社会信用代</w:t>
      </w:r>
      <w:r>
        <w:rPr>
          <w:rFonts w:ascii="仿宋" w:hAnsi="仿宋" w:eastAsia="仿宋" w:cs="Arial"/>
          <w:b/>
          <w:color w:val="auto"/>
          <w:sz w:val="24"/>
          <w:szCs w:val="24"/>
          <w:shd w:val="clear" w:color="auto" w:fill="FFFFFF"/>
        </w:rPr>
        <w:t>码</w:t>
      </w:r>
      <w:r>
        <w:rPr>
          <w:rFonts w:hint="eastAsia" w:ascii="仿宋" w:hAnsi="仿宋" w:eastAsia="仿宋" w:cs="Arial"/>
          <w:b/>
          <w:color w:val="auto"/>
          <w:sz w:val="24"/>
          <w:szCs w:val="24"/>
          <w:shd w:val="clear" w:color="auto" w:fill="FFFFFF"/>
        </w:rPr>
        <w:t>：</w:t>
      </w:r>
      <w:r>
        <w:rPr>
          <w:rFonts w:hint="eastAsia" w:ascii="仿宋" w:hAnsi="仿宋" w:eastAsia="仿宋"/>
          <w:b/>
          <w:color w:val="auto"/>
          <w:sz w:val="24"/>
          <w:szCs w:val="24"/>
          <w:lang w:val="en-US" w:eastAsia="zh-CN"/>
        </w:rPr>
        <w:t>91220101MA149JDC4T</w:t>
      </w:r>
    </w:p>
    <w:p w14:paraId="08BC2C5E">
      <w:pPr>
        <w:spacing w:line="360" w:lineRule="auto"/>
        <w:rPr>
          <w:rFonts w:ascii="仿宋" w:hAnsi="仿宋" w:eastAsia="仿宋"/>
          <w:b/>
          <w:sz w:val="24"/>
          <w:szCs w:val="24"/>
        </w:rPr>
      </w:pPr>
      <w:r>
        <w:rPr>
          <w:rFonts w:hint="eastAsia" w:ascii="仿宋" w:hAnsi="仿宋" w:eastAsia="仿宋"/>
          <w:b/>
          <w:sz w:val="24"/>
          <w:szCs w:val="24"/>
        </w:rPr>
        <w:t>受托方：厦门市鑫荣飞工贸有限公司 （以下简称乙方）</w:t>
      </w:r>
    </w:p>
    <w:p w14:paraId="35FEB97D">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913502057760095554</w:t>
      </w:r>
    </w:p>
    <w:p w14:paraId="081EB1C0">
      <w:pPr>
        <w:spacing w:line="360" w:lineRule="auto"/>
        <w:ind w:firstLine="480" w:firstLineChars="200"/>
        <w:rPr>
          <w:rFonts w:ascii="仿宋" w:hAnsi="仿宋" w:eastAsia="仿宋"/>
          <w:sz w:val="24"/>
          <w:szCs w:val="24"/>
        </w:rPr>
      </w:pPr>
    </w:p>
    <w:p w14:paraId="1C95D537">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14:paraId="3B2156E1">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15"/>
        <w:gridCol w:w="1715"/>
        <w:gridCol w:w="1288"/>
        <w:gridCol w:w="843"/>
        <w:gridCol w:w="1134"/>
        <w:gridCol w:w="1275"/>
        <w:gridCol w:w="1276"/>
        <w:gridCol w:w="709"/>
      </w:tblGrid>
      <w:tr w14:paraId="4E27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19" w:type="dxa"/>
            <w:vAlign w:val="center"/>
          </w:tcPr>
          <w:p w14:paraId="090EBC8D">
            <w:pPr>
              <w:spacing w:line="360" w:lineRule="auto"/>
              <w:jc w:val="center"/>
              <w:rPr>
                <w:rFonts w:ascii="仿宋" w:hAnsi="仿宋" w:eastAsia="仿宋"/>
                <w:szCs w:val="21"/>
              </w:rPr>
            </w:pPr>
            <w:r>
              <w:rPr>
                <w:rFonts w:hint="eastAsia" w:ascii="仿宋" w:hAnsi="仿宋" w:eastAsia="仿宋"/>
                <w:szCs w:val="21"/>
              </w:rPr>
              <w:t>序号</w:t>
            </w:r>
          </w:p>
        </w:tc>
        <w:tc>
          <w:tcPr>
            <w:tcW w:w="1715" w:type="dxa"/>
            <w:vAlign w:val="center"/>
          </w:tcPr>
          <w:p w14:paraId="1564134A">
            <w:pPr>
              <w:spacing w:line="360" w:lineRule="auto"/>
              <w:jc w:val="center"/>
              <w:rPr>
                <w:rFonts w:hint="eastAsia" w:ascii="仿宋" w:hAnsi="仿宋" w:eastAsia="仿宋"/>
                <w:szCs w:val="21"/>
              </w:rPr>
            </w:pPr>
            <w:r>
              <w:rPr>
                <w:rFonts w:hint="eastAsia" w:ascii="仿宋" w:hAnsi="仿宋" w:eastAsia="仿宋"/>
                <w:szCs w:val="21"/>
              </w:rPr>
              <w:t>与资产编码</w:t>
            </w:r>
          </w:p>
        </w:tc>
        <w:tc>
          <w:tcPr>
            <w:tcW w:w="1715" w:type="dxa"/>
            <w:vAlign w:val="center"/>
          </w:tcPr>
          <w:p w14:paraId="3B44BBD9">
            <w:pPr>
              <w:spacing w:line="360" w:lineRule="auto"/>
              <w:jc w:val="center"/>
              <w:rPr>
                <w:rFonts w:ascii="仿宋" w:hAnsi="仿宋" w:eastAsia="仿宋"/>
                <w:szCs w:val="21"/>
              </w:rPr>
            </w:pPr>
            <w:r>
              <w:rPr>
                <w:rFonts w:hint="eastAsia" w:ascii="仿宋" w:hAnsi="仿宋" w:eastAsia="仿宋"/>
                <w:szCs w:val="21"/>
              </w:rPr>
              <w:t>模具名称</w:t>
            </w:r>
          </w:p>
        </w:tc>
        <w:tc>
          <w:tcPr>
            <w:tcW w:w="1288" w:type="dxa"/>
            <w:vAlign w:val="center"/>
          </w:tcPr>
          <w:p w14:paraId="56E755FD">
            <w:pPr>
              <w:spacing w:line="360" w:lineRule="auto"/>
              <w:jc w:val="center"/>
              <w:rPr>
                <w:rFonts w:ascii="仿宋" w:hAnsi="仿宋" w:eastAsia="仿宋"/>
                <w:szCs w:val="21"/>
              </w:rPr>
            </w:pPr>
            <w:r>
              <w:rPr>
                <w:rFonts w:hint="eastAsia" w:ascii="仿宋" w:hAnsi="仿宋" w:eastAsia="仿宋"/>
                <w:szCs w:val="21"/>
              </w:rPr>
              <w:t>模具编号</w:t>
            </w:r>
          </w:p>
        </w:tc>
        <w:tc>
          <w:tcPr>
            <w:tcW w:w="843" w:type="dxa"/>
            <w:vAlign w:val="center"/>
          </w:tcPr>
          <w:p w14:paraId="03DAA2CE">
            <w:pPr>
              <w:jc w:val="center"/>
              <w:rPr>
                <w:rFonts w:ascii="仿宋" w:hAnsi="仿宋" w:eastAsia="仿宋"/>
                <w:szCs w:val="21"/>
              </w:rPr>
            </w:pPr>
            <w:r>
              <w:rPr>
                <w:rFonts w:hint="eastAsia" w:ascii="仿宋" w:hAnsi="仿宋" w:eastAsia="仿宋"/>
                <w:szCs w:val="21"/>
              </w:rPr>
              <w:t>模具数量</w:t>
            </w:r>
          </w:p>
        </w:tc>
        <w:tc>
          <w:tcPr>
            <w:tcW w:w="1134" w:type="dxa"/>
            <w:vAlign w:val="center"/>
          </w:tcPr>
          <w:p w14:paraId="75A46EC8">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1275" w:type="dxa"/>
            <w:vAlign w:val="center"/>
          </w:tcPr>
          <w:p w14:paraId="403AE678">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1276" w:type="dxa"/>
            <w:vAlign w:val="center"/>
          </w:tcPr>
          <w:p w14:paraId="2EA84E28">
            <w:pPr>
              <w:spacing w:line="360" w:lineRule="auto"/>
              <w:jc w:val="center"/>
              <w:rPr>
                <w:rFonts w:ascii="仿宋" w:hAnsi="仿宋" w:eastAsia="仿宋"/>
                <w:szCs w:val="21"/>
              </w:rPr>
            </w:pPr>
            <w:r>
              <w:rPr>
                <w:rFonts w:hint="eastAsia" w:ascii="仿宋" w:hAnsi="仿宋" w:eastAsia="仿宋"/>
                <w:szCs w:val="21"/>
              </w:rPr>
              <w:t>含税价格</w:t>
            </w:r>
          </w:p>
        </w:tc>
        <w:tc>
          <w:tcPr>
            <w:tcW w:w="709" w:type="dxa"/>
            <w:vAlign w:val="center"/>
          </w:tcPr>
          <w:p w14:paraId="09CB0FBA">
            <w:pPr>
              <w:spacing w:line="360" w:lineRule="auto"/>
              <w:jc w:val="center"/>
              <w:rPr>
                <w:rFonts w:hint="eastAsia" w:ascii="仿宋" w:hAnsi="仿宋" w:eastAsia="仿宋"/>
                <w:szCs w:val="21"/>
              </w:rPr>
            </w:pPr>
            <w:r>
              <w:rPr>
                <w:rFonts w:hint="eastAsia" w:ascii="仿宋" w:hAnsi="仿宋" w:eastAsia="仿宋"/>
                <w:szCs w:val="21"/>
              </w:rPr>
              <w:t>备注</w:t>
            </w:r>
          </w:p>
        </w:tc>
      </w:tr>
      <w:tr w14:paraId="0574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19" w:type="dxa"/>
            <w:vAlign w:val="center"/>
          </w:tcPr>
          <w:p w14:paraId="4CF9EB2F">
            <w:pPr>
              <w:spacing w:line="360" w:lineRule="auto"/>
              <w:jc w:val="center"/>
              <w:rPr>
                <w:rFonts w:ascii="仿宋" w:hAnsi="仿宋" w:eastAsia="仿宋"/>
                <w:szCs w:val="21"/>
              </w:rPr>
            </w:pPr>
            <w:r>
              <w:rPr>
                <w:rFonts w:hint="eastAsia" w:ascii="仿宋" w:hAnsi="仿宋" w:eastAsia="仿宋"/>
                <w:szCs w:val="21"/>
              </w:rPr>
              <w:t>1</w:t>
            </w:r>
          </w:p>
        </w:tc>
        <w:tc>
          <w:tcPr>
            <w:tcW w:w="1715" w:type="dxa"/>
            <w:vAlign w:val="center"/>
          </w:tcPr>
          <w:p w14:paraId="2AC03887">
            <w:pPr>
              <w:spacing w:line="360" w:lineRule="auto"/>
              <w:jc w:val="center"/>
              <w:rPr>
                <w:rFonts w:hint="eastAsia" w:ascii="仿宋" w:hAnsi="仿宋" w:eastAsia="仿宋"/>
                <w:szCs w:val="21"/>
              </w:rPr>
            </w:pPr>
          </w:p>
        </w:tc>
        <w:tc>
          <w:tcPr>
            <w:tcW w:w="1715" w:type="dxa"/>
            <w:vAlign w:val="center"/>
          </w:tcPr>
          <w:p w14:paraId="2B454D57">
            <w:pPr>
              <w:spacing w:line="360" w:lineRule="auto"/>
              <w:jc w:val="center"/>
              <w:rPr>
                <w:rFonts w:ascii="仿宋" w:hAnsi="仿宋" w:eastAsia="仿宋"/>
                <w:szCs w:val="21"/>
              </w:rPr>
            </w:pPr>
            <w:r>
              <w:rPr>
                <w:rFonts w:hint="eastAsia" w:ascii="仿宋" w:hAnsi="仿宋" w:eastAsia="仿宋"/>
                <w:szCs w:val="21"/>
              </w:rPr>
              <w:t>外轨落料、冲孔</w:t>
            </w:r>
          </w:p>
        </w:tc>
        <w:tc>
          <w:tcPr>
            <w:tcW w:w="1288" w:type="dxa"/>
            <w:vAlign w:val="center"/>
          </w:tcPr>
          <w:p w14:paraId="1CB4C239">
            <w:pPr>
              <w:jc w:val="center"/>
              <w:rPr>
                <w:rFonts w:ascii="仿宋" w:hAnsi="仿宋" w:eastAsia="仿宋"/>
                <w:szCs w:val="21"/>
              </w:rPr>
            </w:pPr>
            <w:r>
              <w:rPr>
                <w:rFonts w:hint="eastAsia" w:ascii="仿宋" w:hAnsi="仿宋" w:eastAsia="仿宋"/>
                <w:szCs w:val="21"/>
              </w:rPr>
              <w:t>SH</w:t>
            </w:r>
            <w:r>
              <w:rPr>
                <w:rFonts w:ascii="仿宋" w:hAnsi="仿宋" w:eastAsia="仿宋"/>
                <w:szCs w:val="21"/>
              </w:rPr>
              <w:t>T0018446-01</w:t>
            </w:r>
          </w:p>
        </w:tc>
        <w:tc>
          <w:tcPr>
            <w:tcW w:w="843" w:type="dxa"/>
            <w:vAlign w:val="center"/>
          </w:tcPr>
          <w:p w14:paraId="5D8BC059">
            <w:pPr>
              <w:spacing w:line="360" w:lineRule="auto"/>
              <w:jc w:val="center"/>
              <w:rPr>
                <w:rFonts w:ascii="仿宋" w:hAnsi="仿宋" w:eastAsia="仿宋"/>
                <w:szCs w:val="21"/>
              </w:rPr>
            </w:pPr>
            <w:r>
              <w:rPr>
                <w:rFonts w:hint="eastAsia" w:ascii="仿宋" w:hAnsi="仿宋" w:eastAsia="仿宋"/>
                <w:szCs w:val="21"/>
              </w:rPr>
              <w:t>1</w:t>
            </w:r>
          </w:p>
        </w:tc>
        <w:tc>
          <w:tcPr>
            <w:tcW w:w="1134" w:type="dxa"/>
            <w:vAlign w:val="center"/>
          </w:tcPr>
          <w:p w14:paraId="555F06A6">
            <w:pPr>
              <w:spacing w:line="360" w:lineRule="auto"/>
              <w:jc w:val="center"/>
              <w:rPr>
                <w:rFonts w:ascii="仿宋" w:hAnsi="仿宋" w:eastAsia="仿宋"/>
                <w:szCs w:val="21"/>
              </w:rPr>
            </w:pPr>
            <w:r>
              <w:rPr>
                <w:rFonts w:hint="eastAsia" w:ascii="仿宋" w:hAnsi="仿宋" w:eastAsia="仿宋"/>
                <w:szCs w:val="21"/>
              </w:rPr>
              <w:t>1</w:t>
            </w:r>
            <w:r>
              <w:rPr>
                <w:rFonts w:ascii="仿宋" w:hAnsi="仿宋" w:eastAsia="仿宋"/>
                <w:szCs w:val="21"/>
              </w:rPr>
              <w:t>2389.38</w:t>
            </w:r>
          </w:p>
        </w:tc>
        <w:tc>
          <w:tcPr>
            <w:tcW w:w="1275" w:type="dxa"/>
            <w:vAlign w:val="center"/>
          </w:tcPr>
          <w:p w14:paraId="398EF2DC">
            <w:pPr>
              <w:spacing w:line="360" w:lineRule="auto"/>
              <w:jc w:val="center"/>
              <w:rPr>
                <w:rFonts w:ascii="仿宋" w:hAnsi="仿宋" w:eastAsia="仿宋"/>
                <w:szCs w:val="21"/>
              </w:rPr>
            </w:pPr>
            <w:r>
              <w:rPr>
                <w:rFonts w:hint="eastAsia" w:ascii="仿宋" w:hAnsi="仿宋" w:eastAsia="仿宋"/>
                <w:szCs w:val="21"/>
              </w:rPr>
              <w:t>1</w:t>
            </w:r>
            <w:r>
              <w:rPr>
                <w:rFonts w:ascii="仿宋" w:hAnsi="仿宋" w:eastAsia="仿宋"/>
                <w:szCs w:val="21"/>
              </w:rPr>
              <w:t>610.62</w:t>
            </w:r>
          </w:p>
        </w:tc>
        <w:tc>
          <w:tcPr>
            <w:tcW w:w="1276" w:type="dxa"/>
            <w:vAlign w:val="center"/>
          </w:tcPr>
          <w:p w14:paraId="3C07B29F">
            <w:pPr>
              <w:spacing w:line="360" w:lineRule="auto"/>
              <w:jc w:val="center"/>
              <w:rPr>
                <w:rFonts w:ascii="仿宋" w:hAnsi="仿宋" w:eastAsia="仿宋"/>
                <w:szCs w:val="21"/>
              </w:rPr>
            </w:pPr>
            <w:r>
              <w:rPr>
                <w:rFonts w:hint="eastAsia" w:ascii="仿宋" w:hAnsi="仿宋" w:eastAsia="仿宋"/>
                <w:szCs w:val="21"/>
              </w:rPr>
              <w:t>1</w:t>
            </w:r>
            <w:r>
              <w:rPr>
                <w:rFonts w:ascii="仿宋" w:hAnsi="仿宋" w:eastAsia="仿宋"/>
                <w:szCs w:val="21"/>
              </w:rPr>
              <w:t>4000</w:t>
            </w:r>
          </w:p>
        </w:tc>
        <w:tc>
          <w:tcPr>
            <w:tcW w:w="709" w:type="dxa"/>
            <w:vAlign w:val="center"/>
          </w:tcPr>
          <w:p w14:paraId="0E5C494B">
            <w:pPr>
              <w:spacing w:line="360" w:lineRule="auto"/>
              <w:jc w:val="center"/>
              <w:rPr>
                <w:rFonts w:ascii="仿宋" w:hAnsi="仿宋" w:eastAsia="仿宋"/>
                <w:szCs w:val="21"/>
              </w:rPr>
            </w:pPr>
          </w:p>
        </w:tc>
      </w:tr>
      <w:tr w14:paraId="79FA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19" w:type="dxa"/>
            <w:vAlign w:val="center"/>
          </w:tcPr>
          <w:p w14:paraId="605F05AB">
            <w:pPr>
              <w:spacing w:line="360" w:lineRule="auto"/>
              <w:jc w:val="center"/>
              <w:rPr>
                <w:rFonts w:ascii="仿宋" w:hAnsi="仿宋" w:eastAsia="仿宋"/>
                <w:szCs w:val="21"/>
              </w:rPr>
            </w:pPr>
            <w:r>
              <w:rPr>
                <w:rFonts w:hint="eastAsia" w:ascii="仿宋" w:hAnsi="仿宋" w:eastAsia="仿宋"/>
                <w:szCs w:val="21"/>
              </w:rPr>
              <w:t>2</w:t>
            </w:r>
          </w:p>
        </w:tc>
        <w:tc>
          <w:tcPr>
            <w:tcW w:w="1715" w:type="dxa"/>
            <w:vAlign w:val="center"/>
          </w:tcPr>
          <w:p w14:paraId="38696AE1">
            <w:pPr>
              <w:spacing w:line="360" w:lineRule="auto"/>
              <w:jc w:val="center"/>
              <w:rPr>
                <w:rFonts w:hint="eastAsia" w:ascii="仿宋" w:hAnsi="仿宋" w:eastAsia="仿宋"/>
                <w:szCs w:val="21"/>
              </w:rPr>
            </w:pPr>
          </w:p>
        </w:tc>
        <w:tc>
          <w:tcPr>
            <w:tcW w:w="1715" w:type="dxa"/>
            <w:vAlign w:val="center"/>
          </w:tcPr>
          <w:p w14:paraId="3F3619F2">
            <w:pPr>
              <w:spacing w:line="360" w:lineRule="auto"/>
              <w:jc w:val="center"/>
              <w:rPr>
                <w:rFonts w:ascii="仿宋" w:hAnsi="仿宋" w:eastAsia="仿宋"/>
                <w:szCs w:val="21"/>
              </w:rPr>
            </w:pPr>
            <w:r>
              <w:rPr>
                <w:rFonts w:hint="eastAsia" w:ascii="仿宋" w:hAnsi="仿宋" w:eastAsia="仿宋"/>
                <w:szCs w:val="21"/>
              </w:rPr>
              <w:t>内轨冲孔</w:t>
            </w:r>
          </w:p>
        </w:tc>
        <w:tc>
          <w:tcPr>
            <w:tcW w:w="1288" w:type="dxa"/>
            <w:vAlign w:val="center"/>
          </w:tcPr>
          <w:p w14:paraId="198E3B73">
            <w:pPr>
              <w:jc w:val="center"/>
              <w:rPr>
                <w:rFonts w:ascii="仿宋" w:hAnsi="仿宋" w:eastAsia="仿宋"/>
                <w:szCs w:val="21"/>
              </w:rPr>
            </w:pPr>
            <w:r>
              <w:rPr>
                <w:rFonts w:hint="eastAsia" w:ascii="仿宋" w:hAnsi="仿宋" w:eastAsia="仿宋"/>
                <w:szCs w:val="21"/>
              </w:rPr>
              <w:t>SH</w:t>
            </w:r>
            <w:r>
              <w:rPr>
                <w:rFonts w:ascii="仿宋" w:hAnsi="仿宋" w:eastAsia="仿宋"/>
                <w:szCs w:val="21"/>
              </w:rPr>
              <w:t>T0018446-02</w:t>
            </w:r>
          </w:p>
        </w:tc>
        <w:tc>
          <w:tcPr>
            <w:tcW w:w="843" w:type="dxa"/>
            <w:vAlign w:val="center"/>
          </w:tcPr>
          <w:p w14:paraId="008B58CA">
            <w:pPr>
              <w:spacing w:line="360" w:lineRule="auto"/>
              <w:jc w:val="center"/>
              <w:rPr>
                <w:rFonts w:ascii="仿宋" w:hAnsi="仿宋" w:eastAsia="仿宋"/>
                <w:szCs w:val="21"/>
              </w:rPr>
            </w:pPr>
            <w:r>
              <w:rPr>
                <w:rFonts w:hint="eastAsia" w:ascii="仿宋" w:hAnsi="仿宋" w:eastAsia="仿宋"/>
                <w:szCs w:val="21"/>
              </w:rPr>
              <w:t>1</w:t>
            </w:r>
          </w:p>
        </w:tc>
        <w:tc>
          <w:tcPr>
            <w:tcW w:w="1134" w:type="dxa"/>
            <w:vAlign w:val="center"/>
          </w:tcPr>
          <w:p w14:paraId="7CD9DEB9">
            <w:pPr>
              <w:spacing w:line="360" w:lineRule="auto"/>
              <w:jc w:val="center"/>
              <w:rPr>
                <w:rFonts w:ascii="仿宋" w:hAnsi="仿宋" w:eastAsia="仿宋"/>
                <w:szCs w:val="21"/>
              </w:rPr>
            </w:pPr>
            <w:r>
              <w:rPr>
                <w:rFonts w:hint="eastAsia" w:ascii="仿宋" w:hAnsi="仿宋" w:eastAsia="仿宋"/>
                <w:szCs w:val="21"/>
              </w:rPr>
              <w:t>3</w:t>
            </w:r>
            <w:r>
              <w:rPr>
                <w:rFonts w:ascii="仿宋" w:hAnsi="仿宋" w:eastAsia="仿宋"/>
                <w:szCs w:val="21"/>
              </w:rPr>
              <w:t>539.82</w:t>
            </w:r>
          </w:p>
        </w:tc>
        <w:tc>
          <w:tcPr>
            <w:tcW w:w="1275" w:type="dxa"/>
            <w:vAlign w:val="center"/>
          </w:tcPr>
          <w:p w14:paraId="4D4258E4">
            <w:pPr>
              <w:spacing w:line="360" w:lineRule="auto"/>
              <w:jc w:val="center"/>
              <w:rPr>
                <w:rFonts w:ascii="仿宋" w:hAnsi="仿宋" w:eastAsia="仿宋"/>
                <w:szCs w:val="21"/>
              </w:rPr>
            </w:pPr>
            <w:r>
              <w:rPr>
                <w:rFonts w:hint="eastAsia" w:ascii="仿宋" w:hAnsi="仿宋" w:eastAsia="仿宋"/>
                <w:szCs w:val="21"/>
              </w:rPr>
              <w:t>4</w:t>
            </w:r>
            <w:r>
              <w:rPr>
                <w:rFonts w:ascii="仿宋" w:hAnsi="仿宋" w:eastAsia="仿宋"/>
                <w:szCs w:val="21"/>
              </w:rPr>
              <w:t>60.18</w:t>
            </w:r>
          </w:p>
        </w:tc>
        <w:tc>
          <w:tcPr>
            <w:tcW w:w="1276" w:type="dxa"/>
            <w:vAlign w:val="center"/>
          </w:tcPr>
          <w:p w14:paraId="0559079C">
            <w:pPr>
              <w:spacing w:line="360" w:lineRule="auto"/>
              <w:jc w:val="center"/>
              <w:rPr>
                <w:rFonts w:ascii="仿宋" w:hAnsi="仿宋" w:eastAsia="仿宋"/>
                <w:szCs w:val="21"/>
              </w:rPr>
            </w:pPr>
            <w:r>
              <w:rPr>
                <w:rFonts w:hint="eastAsia" w:ascii="仿宋" w:hAnsi="仿宋" w:eastAsia="仿宋"/>
                <w:szCs w:val="21"/>
              </w:rPr>
              <w:t>4</w:t>
            </w:r>
            <w:r>
              <w:rPr>
                <w:rFonts w:ascii="仿宋" w:hAnsi="仿宋" w:eastAsia="仿宋"/>
                <w:szCs w:val="21"/>
              </w:rPr>
              <w:t>000</w:t>
            </w:r>
          </w:p>
        </w:tc>
        <w:tc>
          <w:tcPr>
            <w:tcW w:w="709" w:type="dxa"/>
            <w:vAlign w:val="center"/>
          </w:tcPr>
          <w:p w14:paraId="4385AAE9">
            <w:pPr>
              <w:spacing w:line="360" w:lineRule="auto"/>
              <w:jc w:val="center"/>
              <w:rPr>
                <w:rFonts w:ascii="仿宋" w:hAnsi="仿宋" w:eastAsia="仿宋"/>
                <w:szCs w:val="21"/>
              </w:rPr>
            </w:pPr>
          </w:p>
        </w:tc>
      </w:tr>
      <w:tr w14:paraId="43B0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19" w:type="dxa"/>
            <w:vAlign w:val="center"/>
          </w:tcPr>
          <w:p w14:paraId="1CC6808C">
            <w:pPr>
              <w:spacing w:line="360" w:lineRule="auto"/>
              <w:jc w:val="center"/>
              <w:rPr>
                <w:rFonts w:ascii="仿宋" w:hAnsi="仿宋" w:eastAsia="仿宋"/>
                <w:b/>
                <w:szCs w:val="21"/>
              </w:rPr>
            </w:pPr>
            <w:r>
              <w:rPr>
                <w:rFonts w:hint="eastAsia" w:ascii="仿宋" w:hAnsi="仿宋" w:eastAsia="仿宋"/>
                <w:b/>
                <w:szCs w:val="21"/>
              </w:rPr>
              <w:t>合计</w:t>
            </w:r>
          </w:p>
        </w:tc>
        <w:tc>
          <w:tcPr>
            <w:tcW w:w="1715" w:type="dxa"/>
            <w:vAlign w:val="center"/>
          </w:tcPr>
          <w:p w14:paraId="063E3755">
            <w:pPr>
              <w:spacing w:line="360" w:lineRule="auto"/>
              <w:jc w:val="center"/>
              <w:rPr>
                <w:rFonts w:ascii="仿宋" w:hAnsi="仿宋" w:eastAsia="仿宋"/>
                <w:szCs w:val="21"/>
              </w:rPr>
            </w:pPr>
          </w:p>
        </w:tc>
        <w:tc>
          <w:tcPr>
            <w:tcW w:w="1715" w:type="dxa"/>
            <w:vAlign w:val="center"/>
          </w:tcPr>
          <w:p w14:paraId="1BDD5B66">
            <w:pPr>
              <w:spacing w:line="360" w:lineRule="auto"/>
              <w:jc w:val="center"/>
              <w:rPr>
                <w:rFonts w:ascii="仿宋" w:hAnsi="仿宋" w:eastAsia="仿宋"/>
                <w:szCs w:val="21"/>
              </w:rPr>
            </w:pPr>
          </w:p>
        </w:tc>
        <w:tc>
          <w:tcPr>
            <w:tcW w:w="1288" w:type="dxa"/>
            <w:vAlign w:val="center"/>
          </w:tcPr>
          <w:p w14:paraId="16080F48">
            <w:pPr>
              <w:spacing w:line="360" w:lineRule="auto"/>
              <w:jc w:val="center"/>
              <w:rPr>
                <w:rFonts w:ascii="仿宋" w:hAnsi="仿宋" w:eastAsia="仿宋"/>
                <w:szCs w:val="21"/>
              </w:rPr>
            </w:pPr>
          </w:p>
        </w:tc>
        <w:tc>
          <w:tcPr>
            <w:tcW w:w="843" w:type="dxa"/>
            <w:vAlign w:val="center"/>
          </w:tcPr>
          <w:p w14:paraId="4E3EEB9C">
            <w:pPr>
              <w:spacing w:line="360" w:lineRule="auto"/>
              <w:jc w:val="center"/>
              <w:rPr>
                <w:rFonts w:ascii="仿宋" w:hAnsi="仿宋" w:eastAsia="仿宋"/>
                <w:szCs w:val="21"/>
              </w:rPr>
            </w:pPr>
          </w:p>
        </w:tc>
        <w:tc>
          <w:tcPr>
            <w:tcW w:w="1134" w:type="dxa"/>
            <w:vAlign w:val="center"/>
          </w:tcPr>
          <w:p w14:paraId="5EE1B130">
            <w:pPr>
              <w:spacing w:line="360" w:lineRule="auto"/>
              <w:jc w:val="center"/>
              <w:rPr>
                <w:rFonts w:ascii="仿宋" w:hAnsi="仿宋" w:eastAsia="仿宋"/>
                <w:szCs w:val="21"/>
              </w:rPr>
            </w:pPr>
          </w:p>
        </w:tc>
        <w:tc>
          <w:tcPr>
            <w:tcW w:w="1275" w:type="dxa"/>
            <w:vAlign w:val="center"/>
          </w:tcPr>
          <w:p w14:paraId="13575F66">
            <w:pPr>
              <w:spacing w:line="360" w:lineRule="auto"/>
              <w:jc w:val="center"/>
              <w:rPr>
                <w:rFonts w:ascii="仿宋" w:hAnsi="仿宋" w:eastAsia="仿宋"/>
                <w:szCs w:val="21"/>
              </w:rPr>
            </w:pPr>
          </w:p>
        </w:tc>
        <w:tc>
          <w:tcPr>
            <w:tcW w:w="1276" w:type="dxa"/>
            <w:vAlign w:val="center"/>
          </w:tcPr>
          <w:p w14:paraId="19F3812E">
            <w:pPr>
              <w:spacing w:line="360" w:lineRule="auto"/>
              <w:jc w:val="center"/>
              <w:rPr>
                <w:rFonts w:ascii="仿宋" w:hAnsi="仿宋" w:eastAsia="仿宋"/>
                <w:szCs w:val="21"/>
              </w:rPr>
            </w:pPr>
            <w:r>
              <w:rPr>
                <w:rFonts w:hint="eastAsia" w:ascii="仿宋" w:hAnsi="仿宋" w:eastAsia="仿宋"/>
                <w:szCs w:val="21"/>
              </w:rPr>
              <w:t>1</w:t>
            </w:r>
            <w:r>
              <w:rPr>
                <w:rFonts w:ascii="仿宋" w:hAnsi="仿宋" w:eastAsia="仿宋"/>
                <w:szCs w:val="21"/>
              </w:rPr>
              <w:t>8000</w:t>
            </w:r>
          </w:p>
        </w:tc>
        <w:tc>
          <w:tcPr>
            <w:tcW w:w="709" w:type="dxa"/>
            <w:vAlign w:val="center"/>
          </w:tcPr>
          <w:p w14:paraId="2DAF933C">
            <w:pPr>
              <w:spacing w:line="360" w:lineRule="auto"/>
              <w:jc w:val="center"/>
              <w:rPr>
                <w:rFonts w:ascii="仿宋" w:hAnsi="仿宋" w:eastAsia="仿宋"/>
                <w:szCs w:val="21"/>
              </w:rPr>
            </w:pPr>
          </w:p>
        </w:tc>
      </w:tr>
    </w:tbl>
    <w:p w14:paraId="5937DDB7">
      <w:pPr>
        <w:widowControl/>
        <w:adjustRightInd w:val="0"/>
        <w:snapToGrid w:val="0"/>
        <w:spacing w:line="360" w:lineRule="auto"/>
        <w:jc w:val="left"/>
        <w:rPr>
          <w:rFonts w:ascii="仿宋" w:hAnsi="仿宋" w:eastAsia="仿宋"/>
          <w:b/>
          <w:sz w:val="24"/>
          <w:szCs w:val="24"/>
        </w:rPr>
      </w:pPr>
    </w:p>
    <w:p w14:paraId="4F41A6D9">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14:paraId="24AAA5DB">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ascii="仿宋" w:hAnsi="仿宋" w:eastAsia="仿宋" w:cs="宋体"/>
          <w:b/>
          <w:bCs/>
          <w:color w:val="000000"/>
          <w:kern w:val="0"/>
          <w:sz w:val="24"/>
          <w:u w:val="single"/>
        </w:rPr>
        <w:t>18000</w:t>
      </w:r>
      <w:r>
        <w:rPr>
          <w:rFonts w:hint="eastAsia" w:ascii="仿宋" w:hAnsi="仿宋" w:eastAsia="仿宋" w:cs="宋体"/>
          <w:b/>
          <w:bCs/>
          <w:color w:val="000000"/>
          <w:kern w:val="0"/>
          <w:sz w:val="24"/>
        </w:rPr>
        <w:t>元，（人民币大写）</w:t>
      </w:r>
      <w:r>
        <w:rPr>
          <w:rFonts w:hint="eastAsia" w:ascii="仿宋" w:hAnsi="仿宋" w:eastAsia="仿宋" w:cs="宋体"/>
          <w:b/>
          <w:bCs/>
          <w:color w:val="000000"/>
          <w:kern w:val="0"/>
          <w:sz w:val="24"/>
          <w:u w:val="single"/>
        </w:rPr>
        <w:t>壹万捌仟圆</w:t>
      </w:r>
      <w:r>
        <w:rPr>
          <w:rFonts w:hint="eastAsia" w:ascii="仿宋" w:hAnsi="仿宋" w:eastAsia="仿宋" w:cs="宋体"/>
          <w:b/>
          <w:bCs/>
          <w:color w:val="000000"/>
          <w:kern w:val="0"/>
          <w:sz w:val="24"/>
        </w:rPr>
        <w:t>整。本价款含增值税税额，税率为</w:t>
      </w:r>
      <w:r>
        <w:rPr>
          <w:rFonts w:hint="eastAsia" w:ascii="仿宋" w:hAnsi="仿宋" w:eastAsia="仿宋" w:cs="宋体"/>
          <w:b/>
          <w:bCs/>
          <w:color w:val="000000"/>
          <w:kern w:val="0"/>
          <w:sz w:val="24"/>
          <w:u w:val="single"/>
        </w:rPr>
        <w:t xml:space="preserve">  </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14:paraId="41A97FED">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14:paraId="1E9D77DF">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14:paraId="1A0C7883">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B77EC8A">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14:paraId="72BA57C0">
      <w:pPr>
        <w:spacing w:line="360" w:lineRule="auto"/>
        <w:rPr>
          <w:rFonts w:ascii="仿宋" w:hAnsi="仿宋" w:eastAsia="仿宋"/>
          <w:b/>
          <w:sz w:val="24"/>
          <w:szCs w:val="24"/>
        </w:rPr>
      </w:pPr>
      <w:r>
        <w:rPr>
          <w:rFonts w:hint="eastAsia" w:ascii="仿宋" w:hAnsi="仿宋" w:eastAsia="仿宋"/>
          <w:b/>
          <w:sz w:val="24"/>
          <w:szCs w:val="24"/>
        </w:rPr>
        <w:t>三、付款方式</w:t>
      </w:r>
    </w:p>
    <w:p w14:paraId="3AA9D376">
      <w:pPr>
        <w:spacing w:line="360" w:lineRule="auto"/>
        <w:ind w:left="567" w:leftChars="229" w:hanging="86" w:hangingChars="36"/>
        <w:rPr>
          <w:rFonts w:ascii="仿宋" w:hAnsi="仿宋" w:eastAsia="仿宋"/>
          <w:color w:val="FF0000"/>
          <w:sz w:val="24"/>
          <w:szCs w:val="24"/>
        </w:rPr>
      </w:pPr>
      <w:r>
        <w:rPr>
          <w:rFonts w:hint="eastAsia" w:ascii="仿宋" w:hAnsi="仿宋" w:eastAsia="仿宋"/>
          <w:sz w:val="24"/>
          <w:szCs w:val="24"/>
        </w:rPr>
        <w:t>模具费用全部分摊到乙方为甲方生产的特定数量的产品中，甲方无需另行支付模具费用。模具</w:t>
      </w:r>
      <w:r>
        <w:rPr>
          <w:rFonts w:ascii="仿宋" w:hAnsi="仿宋" w:eastAsia="仿宋"/>
          <w:sz w:val="24"/>
          <w:szCs w:val="24"/>
        </w:rPr>
        <w:t>费用</w:t>
      </w:r>
      <w:r>
        <w:rPr>
          <w:rFonts w:hint="eastAsia" w:ascii="仿宋" w:hAnsi="仿宋" w:eastAsia="仿宋"/>
          <w:sz w:val="24"/>
          <w:szCs w:val="24"/>
        </w:rPr>
        <w:t>摊销产品数量及分摊</w:t>
      </w:r>
      <w:r>
        <w:rPr>
          <w:rFonts w:ascii="仿宋" w:hAnsi="仿宋" w:eastAsia="仿宋"/>
          <w:sz w:val="24"/>
          <w:szCs w:val="24"/>
        </w:rPr>
        <w:t>价格为：</w:t>
      </w:r>
    </w:p>
    <w:tbl>
      <w:tblPr>
        <w:tblStyle w:val="8"/>
        <w:tblW w:w="10191" w:type="dxa"/>
        <w:jc w:val="center"/>
        <w:tblLayout w:type="autofit"/>
        <w:tblCellMar>
          <w:top w:w="0" w:type="dxa"/>
          <w:left w:w="108" w:type="dxa"/>
          <w:bottom w:w="0" w:type="dxa"/>
          <w:right w:w="108" w:type="dxa"/>
        </w:tblCellMar>
      </w:tblPr>
      <w:tblGrid>
        <w:gridCol w:w="605"/>
        <w:gridCol w:w="1316"/>
        <w:gridCol w:w="1150"/>
        <w:gridCol w:w="1161"/>
        <w:gridCol w:w="709"/>
        <w:gridCol w:w="1105"/>
        <w:gridCol w:w="766"/>
        <w:gridCol w:w="708"/>
        <w:gridCol w:w="993"/>
        <w:gridCol w:w="850"/>
        <w:gridCol w:w="828"/>
      </w:tblGrid>
      <w:tr w14:paraId="4B9CEA38">
        <w:tblPrEx>
          <w:tblCellMar>
            <w:top w:w="0" w:type="dxa"/>
            <w:left w:w="108" w:type="dxa"/>
            <w:bottom w:w="0" w:type="dxa"/>
            <w:right w:w="108" w:type="dxa"/>
          </w:tblCellMar>
        </w:tblPrEx>
        <w:trPr>
          <w:trHeight w:val="270" w:hRule="atLeast"/>
          <w:jc w:val="center"/>
        </w:trPr>
        <w:tc>
          <w:tcPr>
            <w:tcW w:w="6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2216D5">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序号</w:t>
            </w:r>
          </w:p>
        </w:tc>
        <w:tc>
          <w:tcPr>
            <w:tcW w:w="13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D2AF5C">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QAD编码</w:t>
            </w:r>
          </w:p>
        </w:tc>
        <w:tc>
          <w:tcPr>
            <w:tcW w:w="11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9E4F49">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零部件名称（QAD）</w:t>
            </w:r>
          </w:p>
        </w:tc>
        <w:tc>
          <w:tcPr>
            <w:tcW w:w="11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548ED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模具名称</w:t>
            </w:r>
          </w:p>
        </w:tc>
        <w:tc>
          <w:tcPr>
            <w:tcW w:w="7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F7C5F6">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单位</w:t>
            </w:r>
          </w:p>
        </w:tc>
        <w:tc>
          <w:tcPr>
            <w:tcW w:w="11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7246A2">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分摊数量</w:t>
            </w:r>
          </w:p>
        </w:tc>
        <w:tc>
          <w:tcPr>
            <w:tcW w:w="1474" w:type="dxa"/>
            <w:gridSpan w:val="2"/>
            <w:tcBorders>
              <w:top w:val="single" w:color="auto" w:sz="4" w:space="0"/>
              <w:left w:val="nil"/>
              <w:bottom w:val="single" w:color="auto" w:sz="4" w:space="0"/>
              <w:right w:val="single" w:color="auto" w:sz="4" w:space="0"/>
            </w:tcBorders>
            <w:shd w:val="clear" w:color="auto" w:fill="auto"/>
            <w:noWrap/>
            <w:vAlign w:val="center"/>
          </w:tcPr>
          <w:p w14:paraId="7C0C8DA3">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分摊单价</w:t>
            </w:r>
          </w:p>
        </w:tc>
        <w:tc>
          <w:tcPr>
            <w:tcW w:w="1843" w:type="dxa"/>
            <w:gridSpan w:val="2"/>
            <w:tcBorders>
              <w:top w:val="single" w:color="auto" w:sz="4" w:space="0"/>
              <w:left w:val="nil"/>
              <w:bottom w:val="single" w:color="auto" w:sz="4" w:space="0"/>
              <w:right w:val="single" w:color="auto" w:sz="4" w:space="0"/>
            </w:tcBorders>
            <w:shd w:val="clear" w:color="auto" w:fill="auto"/>
            <w:noWrap/>
            <w:vAlign w:val="center"/>
          </w:tcPr>
          <w:p w14:paraId="08A2AFC9">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模具分摊总价</w:t>
            </w:r>
          </w:p>
        </w:tc>
        <w:tc>
          <w:tcPr>
            <w:tcW w:w="8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3E7860">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备注</w:t>
            </w:r>
          </w:p>
        </w:tc>
      </w:tr>
      <w:tr w14:paraId="3526E9D2">
        <w:tblPrEx>
          <w:tblCellMar>
            <w:top w:w="0" w:type="dxa"/>
            <w:left w:w="108" w:type="dxa"/>
            <w:bottom w:w="0" w:type="dxa"/>
            <w:right w:w="108" w:type="dxa"/>
          </w:tblCellMar>
        </w:tblPrEx>
        <w:trPr>
          <w:trHeight w:val="270" w:hRule="atLeast"/>
          <w:jc w:val="center"/>
        </w:trPr>
        <w:tc>
          <w:tcPr>
            <w:tcW w:w="605" w:type="dxa"/>
            <w:vMerge w:val="continue"/>
            <w:tcBorders>
              <w:top w:val="single" w:color="auto" w:sz="4" w:space="0"/>
              <w:left w:val="single" w:color="auto" w:sz="4" w:space="0"/>
              <w:bottom w:val="single" w:color="auto" w:sz="4" w:space="0"/>
              <w:right w:val="single" w:color="auto" w:sz="4" w:space="0"/>
            </w:tcBorders>
            <w:vAlign w:val="center"/>
          </w:tcPr>
          <w:p w14:paraId="5DD23D09">
            <w:pPr>
              <w:widowControl/>
              <w:jc w:val="center"/>
              <w:rPr>
                <w:rFonts w:ascii="仿宋" w:hAnsi="仿宋" w:eastAsia="仿宋" w:cs="宋体"/>
                <w:color w:val="000000"/>
                <w:kern w:val="0"/>
                <w:szCs w:val="21"/>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657C622D">
            <w:pPr>
              <w:widowControl/>
              <w:jc w:val="center"/>
              <w:rPr>
                <w:rFonts w:ascii="仿宋" w:hAnsi="仿宋" w:eastAsia="仿宋" w:cs="宋体"/>
                <w:color w:val="000000"/>
                <w:kern w:val="0"/>
                <w:szCs w:val="21"/>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6FCF455E">
            <w:pPr>
              <w:widowControl/>
              <w:jc w:val="center"/>
              <w:rPr>
                <w:rFonts w:ascii="仿宋" w:hAnsi="仿宋" w:eastAsia="仿宋" w:cs="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7DA50C00">
            <w:pPr>
              <w:widowControl/>
              <w:jc w:val="center"/>
              <w:rPr>
                <w:rFonts w:ascii="仿宋" w:hAnsi="仿宋" w:eastAsia="仿宋"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FCA48B9">
            <w:pPr>
              <w:widowControl/>
              <w:jc w:val="center"/>
              <w:rPr>
                <w:rFonts w:ascii="仿宋" w:hAnsi="仿宋" w:eastAsia="仿宋" w:cs="宋体"/>
                <w:color w:val="000000"/>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4E54AA43">
            <w:pPr>
              <w:widowControl/>
              <w:jc w:val="center"/>
              <w:rPr>
                <w:rFonts w:ascii="仿宋" w:hAnsi="仿宋" w:eastAsia="仿宋" w:cs="宋体"/>
                <w:color w:val="000000"/>
                <w:kern w:val="0"/>
                <w:szCs w:val="21"/>
              </w:rPr>
            </w:pPr>
          </w:p>
        </w:tc>
        <w:tc>
          <w:tcPr>
            <w:tcW w:w="766" w:type="dxa"/>
            <w:tcBorders>
              <w:top w:val="nil"/>
              <w:left w:val="nil"/>
              <w:bottom w:val="single" w:color="auto" w:sz="4" w:space="0"/>
              <w:right w:val="single" w:color="auto" w:sz="4" w:space="0"/>
            </w:tcBorders>
            <w:shd w:val="clear" w:color="auto" w:fill="auto"/>
            <w:vAlign w:val="center"/>
          </w:tcPr>
          <w:p w14:paraId="2114AA0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708" w:type="dxa"/>
            <w:tcBorders>
              <w:top w:val="nil"/>
              <w:left w:val="nil"/>
              <w:bottom w:val="single" w:color="auto" w:sz="4" w:space="0"/>
              <w:right w:val="single" w:color="auto" w:sz="4" w:space="0"/>
            </w:tcBorders>
            <w:shd w:val="clear" w:color="auto" w:fill="auto"/>
            <w:vAlign w:val="center"/>
          </w:tcPr>
          <w:p w14:paraId="30CA9DCA">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993" w:type="dxa"/>
            <w:tcBorders>
              <w:top w:val="nil"/>
              <w:left w:val="nil"/>
              <w:bottom w:val="single" w:color="auto" w:sz="4" w:space="0"/>
              <w:right w:val="single" w:color="auto" w:sz="4" w:space="0"/>
            </w:tcBorders>
            <w:shd w:val="clear" w:color="auto" w:fill="auto"/>
            <w:vAlign w:val="center"/>
          </w:tcPr>
          <w:p w14:paraId="6814156A">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850" w:type="dxa"/>
            <w:tcBorders>
              <w:top w:val="nil"/>
              <w:left w:val="nil"/>
              <w:bottom w:val="single" w:color="auto" w:sz="4" w:space="0"/>
              <w:right w:val="single" w:color="auto" w:sz="4" w:space="0"/>
            </w:tcBorders>
            <w:shd w:val="clear" w:color="auto" w:fill="auto"/>
            <w:vAlign w:val="center"/>
          </w:tcPr>
          <w:p w14:paraId="658664D6">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828" w:type="dxa"/>
            <w:vMerge w:val="continue"/>
            <w:tcBorders>
              <w:top w:val="single" w:color="auto" w:sz="4" w:space="0"/>
              <w:left w:val="single" w:color="auto" w:sz="4" w:space="0"/>
              <w:bottom w:val="single" w:color="auto" w:sz="4" w:space="0"/>
              <w:right w:val="single" w:color="auto" w:sz="4" w:space="0"/>
            </w:tcBorders>
            <w:vAlign w:val="center"/>
          </w:tcPr>
          <w:p w14:paraId="6FD76412">
            <w:pPr>
              <w:widowControl/>
              <w:jc w:val="center"/>
              <w:rPr>
                <w:rFonts w:ascii="仿宋" w:hAnsi="仿宋" w:eastAsia="仿宋" w:cs="宋体"/>
                <w:color w:val="000000"/>
                <w:kern w:val="0"/>
                <w:szCs w:val="21"/>
              </w:rPr>
            </w:pPr>
          </w:p>
        </w:tc>
      </w:tr>
      <w:tr w14:paraId="02BDB375">
        <w:tblPrEx>
          <w:tblCellMar>
            <w:top w:w="0" w:type="dxa"/>
            <w:left w:w="108" w:type="dxa"/>
            <w:bottom w:w="0" w:type="dxa"/>
            <w:right w:w="108" w:type="dxa"/>
          </w:tblCellMar>
        </w:tblPrEx>
        <w:trPr>
          <w:trHeight w:val="270" w:hRule="atLeast"/>
          <w:jc w:val="center"/>
        </w:trPr>
        <w:tc>
          <w:tcPr>
            <w:tcW w:w="605" w:type="dxa"/>
            <w:vMerge w:val="restart"/>
            <w:tcBorders>
              <w:top w:val="nil"/>
              <w:left w:val="single" w:color="auto" w:sz="4" w:space="0"/>
              <w:right w:val="single" w:color="auto" w:sz="4" w:space="0"/>
            </w:tcBorders>
            <w:shd w:val="clear" w:color="000000" w:fill="FFFFFF"/>
            <w:noWrap/>
            <w:vAlign w:val="center"/>
          </w:tcPr>
          <w:p w14:paraId="30E4EAB1">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w:t>
            </w:r>
          </w:p>
        </w:tc>
        <w:tc>
          <w:tcPr>
            <w:tcW w:w="1316" w:type="dxa"/>
            <w:vMerge w:val="restart"/>
            <w:tcBorders>
              <w:top w:val="nil"/>
              <w:left w:val="nil"/>
              <w:right w:val="single" w:color="auto" w:sz="4" w:space="0"/>
            </w:tcBorders>
            <w:shd w:val="clear" w:color="auto" w:fill="auto"/>
            <w:noWrap/>
            <w:vAlign w:val="center"/>
          </w:tcPr>
          <w:p w14:paraId="590C5421">
            <w:pPr>
              <w:widowControl/>
              <w:jc w:val="center"/>
              <w:rPr>
                <w:rFonts w:ascii="宋体" w:hAnsi="宋体" w:cs="宋体"/>
                <w:color w:val="000000"/>
                <w:kern w:val="0"/>
                <w:sz w:val="22"/>
                <w:szCs w:val="22"/>
              </w:rPr>
            </w:pPr>
            <w:r>
              <w:rPr>
                <w:rFonts w:hint="eastAsia" w:ascii="宋体" w:hAnsi="宋体" w:cs="宋体"/>
                <w:color w:val="000000"/>
                <w:kern w:val="0"/>
                <w:sz w:val="22"/>
                <w:szCs w:val="22"/>
              </w:rPr>
              <w:t>S</w:t>
            </w:r>
            <w:r>
              <w:rPr>
                <w:rFonts w:ascii="宋体" w:hAnsi="宋体" w:cs="宋体"/>
                <w:color w:val="000000"/>
                <w:kern w:val="0"/>
                <w:sz w:val="22"/>
                <w:szCs w:val="22"/>
              </w:rPr>
              <w:t>HT0018446</w:t>
            </w:r>
          </w:p>
        </w:tc>
        <w:tc>
          <w:tcPr>
            <w:tcW w:w="1150" w:type="dxa"/>
            <w:vMerge w:val="restart"/>
            <w:tcBorders>
              <w:top w:val="nil"/>
              <w:left w:val="nil"/>
              <w:right w:val="single" w:color="auto" w:sz="4" w:space="0"/>
            </w:tcBorders>
            <w:shd w:val="clear" w:color="auto" w:fill="auto"/>
            <w:noWrap/>
            <w:vAlign w:val="center"/>
          </w:tcPr>
          <w:p w14:paraId="490448EF">
            <w:pPr>
              <w:widowControl/>
              <w:jc w:val="center"/>
              <w:rPr>
                <w:rFonts w:ascii="宋体" w:hAnsi="宋体" w:cs="宋体"/>
                <w:color w:val="000000"/>
                <w:kern w:val="0"/>
                <w:sz w:val="22"/>
                <w:szCs w:val="22"/>
              </w:rPr>
            </w:pPr>
            <w:r>
              <w:rPr>
                <w:rFonts w:hint="eastAsia" w:ascii="宋体" w:hAnsi="宋体" w:cs="宋体"/>
                <w:color w:val="000000"/>
                <w:kern w:val="0"/>
                <w:sz w:val="22"/>
                <w:szCs w:val="22"/>
              </w:rPr>
              <w:t>滑轨总成</w:t>
            </w:r>
          </w:p>
        </w:tc>
        <w:tc>
          <w:tcPr>
            <w:tcW w:w="1161" w:type="dxa"/>
            <w:tcBorders>
              <w:top w:val="nil"/>
              <w:left w:val="nil"/>
              <w:bottom w:val="single" w:color="auto" w:sz="4" w:space="0"/>
              <w:right w:val="single" w:color="auto" w:sz="4" w:space="0"/>
            </w:tcBorders>
            <w:shd w:val="clear" w:color="auto" w:fill="auto"/>
            <w:noWrap/>
            <w:vAlign w:val="center"/>
          </w:tcPr>
          <w:p w14:paraId="446ED596">
            <w:pPr>
              <w:widowControl/>
              <w:jc w:val="center"/>
              <w:rPr>
                <w:rFonts w:ascii="宋体" w:hAnsi="宋体" w:cs="宋体"/>
                <w:color w:val="000000"/>
                <w:kern w:val="0"/>
                <w:sz w:val="22"/>
                <w:szCs w:val="22"/>
              </w:rPr>
            </w:pPr>
            <w:r>
              <w:rPr>
                <w:rFonts w:hint="eastAsia" w:ascii="宋体" w:hAnsi="宋体" w:cs="宋体"/>
                <w:color w:val="000000"/>
                <w:kern w:val="0"/>
                <w:sz w:val="22"/>
                <w:szCs w:val="22"/>
              </w:rPr>
              <w:t>外轨落料冲孔</w:t>
            </w:r>
          </w:p>
        </w:tc>
        <w:tc>
          <w:tcPr>
            <w:tcW w:w="709" w:type="dxa"/>
            <w:vMerge w:val="restart"/>
            <w:tcBorders>
              <w:top w:val="nil"/>
              <w:left w:val="nil"/>
              <w:right w:val="single" w:color="auto" w:sz="4" w:space="0"/>
            </w:tcBorders>
            <w:shd w:val="clear" w:color="auto" w:fill="auto"/>
            <w:noWrap/>
            <w:vAlign w:val="center"/>
          </w:tcPr>
          <w:p w14:paraId="6B04B062">
            <w:pPr>
              <w:widowControl/>
              <w:jc w:val="center"/>
              <w:rPr>
                <w:rFonts w:ascii="宋体" w:hAnsi="宋体" w:cs="宋体"/>
                <w:color w:val="000000"/>
                <w:kern w:val="0"/>
                <w:sz w:val="22"/>
                <w:szCs w:val="22"/>
              </w:rPr>
            </w:pPr>
            <w:r>
              <w:rPr>
                <w:rFonts w:hint="eastAsia" w:ascii="宋体" w:hAnsi="宋体" w:cs="宋体"/>
                <w:color w:val="000000"/>
                <w:kern w:val="0"/>
                <w:sz w:val="22"/>
                <w:szCs w:val="22"/>
              </w:rPr>
              <w:t>副</w:t>
            </w:r>
          </w:p>
        </w:tc>
        <w:tc>
          <w:tcPr>
            <w:tcW w:w="1105" w:type="dxa"/>
            <w:vMerge w:val="restart"/>
            <w:tcBorders>
              <w:top w:val="nil"/>
              <w:left w:val="nil"/>
              <w:right w:val="single" w:color="auto" w:sz="4" w:space="0"/>
            </w:tcBorders>
            <w:shd w:val="clear" w:color="auto" w:fill="auto"/>
            <w:noWrap/>
            <w:vAlign w:val="center"/>
          </w:tcPr>
          <w:p w14:paraId="2DEF9816">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8000</w:t>
            </w:r>
          </w:p>
        </w:tc>
        <w:tc>
          <w:tcPr>
            <w:tcW w:w="766" w:type="dxa"/>
            <w:vMerge w:val="restart"/>
            <w:tcBorders>
              <w:top w:val="nil"/>
              <w:left w:val="nil"/>
              <w:right w:val="single" w:color="auto" w:sz="4" w:space="0"/>
            </w:tcBorders>
            <w:shd w:val="clear" w:color="auto" w:fill="auto"/>
            <w:noWrap/>
            <w:vAlign w:val="center"/>
          </w:tcPr>
          <w:p w14:paraId="5BAA60D4">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r>
              <w:rPr>
                <w:rFonts w:ascii="宋体" w:hAnsi="宋体" w:cs="宋体"/>
                <w:color w:val="000000"/>
                <w:kern w:val="0"/>
                <w:sz w:val="22"/>
                <w:szCs w:val="22"/>
              </w:rPr>
              <w:t>.885</w:t>
            </w:r>
          </w:p>
        </w:tc>
        <w:tc>
          <w:tcPr>
            <w:tcW w:w="708" w:type="dxa"/>
            <w:vMerge w:val="restart"/>
            <w:tcBorders>
              <w:top w:val="nil"/>
              <w:left w:val="nil"/>
              <w:right w:val="single" w:color="auto" w:sz="4" w:space="0"/>
            </w:tcBorders>
            <w:shd w:val="clear" w:color="auto" w:fill="auto"/>
            <w:noWrap/>
            <w:vAlign w:val="center"/>
          </w:tcPr>
          <w:p w14:paraId="325180E1">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93" w:type="dxa"/>
            <w:vMerge w:val="restart"/>
            <w:tcBorders>
              <w:top w:val="nil"/>
              <w:left w:val="nil"/>
              <w:right w:val="single" w:color="auto" w:sz="4" w:space="0"/>
            </w:tcBorders>
            <w:shd w:val="clear" w:color="auto" w:fill="auto"/>
            <w:noWrap/>
            <w:vAlign w:val="center"/>
          </w:tcPr>
          <w:p w14:paraId="7BCA05B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5929.2</w:t>
            </w:r>
          </w:p>
        </w:tc>
        <w:tc>
          <w:tcPr>
            <w:tcW w:w="850" w:type="dxa"/>
            <w:vMerge w:val="restart"/>
            <w:tcBorders>
              <w:top w:val="nil"/>
              <w:left w:val="nil"/>
              <w:right w:val="single" w:color="auto" w:sz="4" w:space="0"/>
            </w:tcBorders>
            <w:shd w:val="clear" w:color="auto" w:fill="auto"/>
            <w:noWrap/>
            <w:vAlign w:val="center"/>
          </w:tcPr>
          <w:p w14:paraId="104B00E0">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8000</w:t>
            </w:r>
          </w:p>
        </w:tc>
        <w:tc>
          <w:tcPr>
            <w:tcW w:w="828" w:type="dxa"/>
            <w:vMerge w:val="restart"/>
            <w:tcBorders>
              <w:top w:val="nil"/>
              <w:left w:val="nil"/>
              <w:right w:val="single" w:color="auto" w:sz="4" w:space="0"/>
            </w:tcBorders>
            <w:shd w:val="clear" w:color="auto" w:fill="auto"/>
            <w:noWrap/>
            <w:vAlign w:val="center"/>
          </w:tcPr>
          <w:p w14:paraId="286D435B">
            <w:pPr>
              <w:widowControl/>
              <w:jc w:val="center"/>
              <w:rPr>
                <w:rFonts w:ascii="宋体" w:hAnsi="宋体" w:cs="宋体"/>
                <w:color w:val="000000"/>
                <w:kern w:val="0"/>
                <w:sz w:val="22"/>
                <w:szCs w:val="22"/>
              </w:rPr>
            </w:pPr>
          </w:p>
        </w:tc>
      </w:tr>
      <w:tr w14:paraId="59D6FEC0">
        <w:tblPrEx>
          <w:tblCellMar>
            <w:top w:w="0" w:type="dxa"/>
            <w:left w:w="108" w:type="dxa"/>
            <w:bottom w:w="0" w:type="dxa"/>
            <w:right w:w="108" w:type="dxa"/>
          </w:tblCellMar>
        </w:tblPrEx>
        <w:trPr>
          <w:trHeight w:val="270" w:hRule="atLeast"/>
          <w:jc w:val="center"/>
        </w:trPr>
        <w:tc>
          <w:tcPr>
            <w:tcW w:w="605" w:type="dxa"/>
            <w:vMerge w:val="continue"/>
            <w:tcBorders>
              <w:left w:val="single" w:color="auto" w:sz="4" w:space="0"/>
              <w:bottom w:val="single" w:color="auto" w:sz="4" w:space="0"/>
              <w:right w:val="single" w:color="auto" w:sz="4" w:space="0"/>
            </w:tcBorders>
            <w:shd w:val="clear" w:color="000000" w:fill="FFFFFF"/>
            <w:noWrap/>
            <w:vAlign w:val="center"/>
          </w:tcPr>
          <w:p w14:paraId="429A483A">
            <w:pPr>
              <w:widowControl/>
              <w:jc w:val="center"/>
              <w:rPr>
                <w:rFonts w:hint="eastAsia" w:ascii="仿宋" w:hAnsi="仿宋" w:eastAsia="仿宋" w:cs="宋体"/>
                <w:color w:val="000000"/>
                <w:kern w:val="0"/>
                <w:szCs w:val="21"/>
              </w:rPr>
            </w:pPr>
          </w:p>
        </w:tc>
        <w:tc>
          <w:tcPr>
            <w:tcW w:w="1316" w:type="dxa"/>
            <w:vMerge w:val="continue"/>
            <w:tcBorders>
              <w:left w:val="nil"/>
              <w:bottom w:val="single" w:color="auto" w:sz="4" w:space="0"/>
              <w:right w:val="single" w:color="auto" w:sz="4" w:space="0"/>
            </w:tcBorders>
            <w:shd w:val="clear" w:color="auto" w:fill="auto"/>
            <w:noWrap/>
            <w:vAlign w:val="center"/>
          </w:tcPr>
          <w:p w14:paraId="33D19FCE">
            <w:pPr>
              <w:widowControl/>
              <w:jc w:val="center"/>
              <w:rPr>
                <w:rFonts w:hint="eastAsia" w:ascii="宋体" w:hAnsi="宋体" w:cs="宋体"/>
                <w:color w:val="000000"/>
                <w:kern w:val="0"/>
                <w:sz w:val="22"/>
                <w:szCs w:val="22"/>
              </w:rPr>
            </w:pPr>
          </w:p>
        </w:tc>
        <w:tc>
          <w:tcPr>
            <w:tcW w:w="1150" w:type="dxa"/>
            <w:vMerge w:val="continue"/>
            <w:tcBorders>
              <w:left w:val="nil"/>
              <w:bottom w:val="single" w:color="auto" w:sz="4" w:space="0"/>
              <w:right w:val="single" w:color="auto" w:sz="4" w:space="0"/>
            </w:tcBorders>
            <w:shd w:val="clear" w:color="auto" w:fill="auto"/>
            <w:noWrap/>
            <w:vAlign w:val="center"/>
          </w:tcPr>
          <w:p w14:paraId="0BEC7E4D">
            <w:pPr>
              <w:widowControl/>
              <w:jc w:val="center"/>
              <w:rPr>
                <w:rFonts w:hint="eastAsia" w:ascii="宋体" w:hAnsi="宋体" w:cs="宋体"/>
                <w:color w:val="000000"/>
                <w:kern w:val="0"/>
                <w:sz w:val="22"/>
                <w:szCs w:val="22"/>
              </w:rPr>
            </w:pPr>
          </w:p>
        </w:tc>
        <w:tc>
          <w:tcPr>
            <w:tcW w:w="1161" w:type="dxa"/>
            <w:tcBorders>
              <w:top w:val="nil"/>
              <w:left w:val="nil"/>
              <w:bottom w:val="single" w:color="auto" w:sz="4" w:space="0"/>
              <w:right w:val="single" w:color="auto" w:sz="4" w:space="0"/>
            </w:tcBorders>
            <w:shd w:val="clear" w:color="auto" w:fill="auto"/>
            <w:noWrap/>
            <w:vAlign w:val="center"/>
          </w:tcPr>
          <w:p w14:paraId="0AB608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内轨冲孔</w:t>
            </w:r>
          </w:p>
        </w:tc>
        <w:tc>
          <w:tcPr>
            <w:tcW w:w="709" w:type="dxa"/>
            <w:vMerge w:val="continue"/>
            <w:tcBorders>
              <w:left w:val="nil"/>
              <w:bottom w:val="single" w:color="auto" w:sz="4" w:space="0"/>
              <w:right w:val="single" w:color="auto" w:sz="4" w:space="0"/>
            </w:tcBorders>
            <w:shd w:val="clear" w:color="auto" w:fill="auto"/>
            <w:noWrap/>
            <w:vAlign w:val="center"/>
          </w:tcPr>
          <w:p w14:paraId="0483DAE2">
            <w:pPr>
              <w:widowControl/>
              <w:jc w:val="center"/>
              <w:rPr>
                <w:rFonts w:hint="eastAsia" w:ascii="宋体" w:hAnsi="宋体" w:cs="宋体"/>
                <w:color w:val="000000"/>
                <w:kern w:val="0"/>
                <w:sz w:val="22"/>
                <w:szCs w:val="22"/>
              </w:rPr>
            </w:pPr>
          </w:p>
        </w:tc>
        <w:tc>
          <w:tcPr>
            <w:tcW w:w="1105" w:type="dxa"/>
            <w:vMerge w:val="continue"/>
            <w:tcBorders>
              <w:left w:val="nil"/>
              <w:bottom w:val="single" w:color="auto" w:sz="4" w:space="0"/>
              <w:right w:val="single" w:color="auto" w:sz="4" w:space="0"/>
            </w:tcBorders>
            <w:shd w:val="clear" w:color="auto" w:fill="auto"/>
            <w:noWrap/>
            <w:vAlign w:val="center"/>
          </w:tcPr>
          <w:p w14:paraId="5170C513">
            <w:pPr>
              <w:widowControl/>
              <w:jc w:val="center"/>
              <w:rPr>
                <w:rFonts w:hint="eastAsia" w:ascii="宋体" w:hAnsi="宋体" w:cs="宋体"/>
                <w:color w:val="000000"/>
                <w:kern w:val="0"/>
                <w:sz w:val="22"/>
                <w:szCs w:val="22"/>
              </w:rPr>
            </w:pPr>
          </w:p>
        </w:tc>
        <w:tc>
          <w:tcPr>
            <w:tcW w:w="766" w:type="dxa"/>
            <w:vMerge w:val="continue"/>
            <w:tcBorders>
              <w:left w:val="nil"/>
              <w:bottom w:val="single" w:color="auto" w:sz="4" w:space="0"/>
              <w:right w:val="single" w:color="auto" w:sz="4" w:space="0"/>
            </w:tcBorders>
            <w:shd w:val="clear" w:color="auto" w:fill="auto"/>
            <w:noWrap/>
            <w:vAlign w:val="center"/>
          </w:tcPr>
          <w:p w14:paraId="6E4553D9">
            <w:pPr>
              <w:widowControl/>
              <w:jc w:val="center"/>
              <w:rPr>
                <w:rFonts w:hint="eastAsia" w:ascii="宋体" w:hAnsi="宋体" w:cs="宋体"/>
                <w:color w:val="000000"/>
                <w:kern w:val="0"/>
                <w:sz w:val="22"/>
                <w:szCs w:val="22"/>
              </w:rPr>
            </w:pPr>
          </w:p>
        </w:tc>
        <w:tc>
          <w:tcPr>
            <w:tcW w:w="708" w:type="dxa"/>
            <w:vMerge w:val="continue"/>
            <w:tcBorders>
              <w:left w:val="nil"/>
              <w:bottom w:val="single" w:color="auto" w:sz="4" w:space="0"/>
              <w:right w:val="single" w:color="auto" w:sz="4" w:space="0"/>
            </w:tcBorders>
            <w:shd w:val="clear" w:color="auto" w:fill="auto"/>
            <w:noWrap/>
            <w:vAlign w:val="center"/>
          </w:tcPr>
          <w:p w14:paraId="74AEA5E3">
            <w:pPr>
              <w:widowControl/>
              <w:jc w:val="center"/>
              <w:rPr>
                <w:rFonts w:hint="eastAsia" w:ascii="宋体" w:hAnsi="宋体" w:cs="宋体"/>
                <w:color w:val="000000"/>
                <w:kern w:val="0"/>
                <w:sz w:val="22"/>
                <w:szCs w:val="22"/>
              </w:rPr>
            </w:pPr>
          </w:p>
        </w:tc>
        <w:tc>
          <w:tcPr>
            <w:tcW w:w="993" w:type="dxa"/>
            <w:vMerge w:val="continue"/>
            <w:tcBorders>
              <w:left w:val="nil"/>
              <w:bottom w:val="single" w:color="auto" w:sz="4" w:space="0"/>
              <w:right w:val="single" w:color="auto" w:sz="4" w:space="0"/>
            </w:tcBorders>
            <w:shd w:val="clear" w:color="auto" w:fill="auto"/>
            <w:noWrap/>
            <w:vAlign w:val="center"/>
          </w:tcPr>
          <w:p w14:paraId="6B1EF19E">
            <w:pPr>
              <w:widowControl/>
              <w:jc w:val="center"/>
              <w:rPr>
                <w:rFonts w:hint="eastAsia" w:ascii="宋体" w:hAnsi="宋体" w:cs="宋体"/>
                <w:color w:val="000000"/>
                <w:kern w:val="0"/>
                <w:sz w:val="22"/>
                <w:szCs w:val="22"/>
              </w:rPr>
            </w:pPr>
          </w:p>
        </w:tc>
        <w:tc>
          <w:tcPr>
            <w:tcW w:w="850" w:type="dxa"/>
            <w:vMerge w:val="continue"/>
            <w:tcBorders>
              <w:left w:val="nil"/>
              <w:bottom w:val="single" w:color="auto" w:sz="4" w:space="0"/>
              <w:right w:val="single" w:color="auto" w:sz="4" w:space="0"/>
            </w:tcBorders>
            <w:shd w:val="clear" w:color="auto" w:fill="auto"/>
            <w:noWrap/>
            <w:vAlign w:val="center"/>
          </w:tcPr>
          <w:p w14:paraId="1D2839DB">
            <w:pPr>
              <w:widowControl/>
              <w:jc w:val="center"/>
              <w:rPr>
                <w:rFonts w:hint="eastAsia" w:ascii="宋体" w:hAnsi="宋体" w:cs="宋体"/>
                <w:color w:val="000000"/>
                <w:kern w:val="0"/>
                <w:sz w:val="22"/>
                <w:szCs w:val="22"/>
              </w:rPr>
            </w:pPr>
          </w:p>
        </w:tc>
        <w:tc>
          <w:tcPr>
            <w:tcW w:w="828" w:type="dxa"/>
            <w:vMerge w:val="continue"/>
            <w:tcBorders>
              <w:left w:val="nil"/>
              <w:bottom w:val="single" w:color="auto" w:sz="4" w:space="0"/>
              <w:right w:val="single" w:color="auto" w:sz="4" w:space="0"/>
            </w:tcBorders>
            <w:shd w:val="clear" w:color="auto" w:fill="auto"/>
            <w:noWrap/>
            <w:vAlign w:val="center"/>
          </w:tcPr>
          <w:p w14:paraId="2B4038FD">
            <w:pPr>
              <w:widowControl/>
              <w:jc w:val="center"/>
              <w:rPr>
                <w:rFonts w:hint="eastAsia" w:ascii="宋体" w:hAnsi="宋体" w:cs="宋体"/>
                <w:color w:val="000000"/>
                <w:kern w:val="0"/>
                <w:sz w:val="22"/>
                <w:szCs w:val="22"/>
              </w:rPr>
            </w:pPr>
          </w:p>
        </w:tc>
      </w:tr>
      <w:tr w14:paraId="2BCD60D6">
        <w:tblPrEx>
          <w:tblCellMar>
            <w:top w:w="0" w:type="dxa"/>
            <w:left w:w="108" w:type="dxa"/>
            <w:bottom w:w="0" w:type="dxa"/>
            <w:right w:w="108" w:type="dxa"/>
          </w:tblCellMar>
        </w:tblPrEx>
        <w:trPr>
          <w:trHeight w:val="270" w:hRule="atLeast"/>
          <w:jc w:val="center"/>
        </w:trPr>
        <w:tc>
          <w:tcPr>
            <w:tcW w:w="7520" w:type="dxa"/>
            <w:gridSpan w:val="8"/>
            <w:tcBorders>
              <w:top w:val="nil"/>
              <w:left w:val="single" w:color="auto" w:sz="4" w:space="0"/>
              <w:bottom w:val="single" w:color="auto" w:sz="4" w:space="0"/>
              <w:right w:val="single" w:color="auto" w:sz="4" w:space="0"/>
            </w:tcBorders>
            <w:shd w:val="clear" w:color="auto" w:fill="auto"/>
            <w:noWrap/>
            <w:vAlign w:val="center"/>
          </w:tcPr>
          <w:p w14:paraId="27F7F879">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合计</w:t>
            </w:r>
          </w:p>
        </w:tc>
        <w:tc>
          <w:tcPr>
            <w:tcW w:w="993" w:type="dxa"/>
            <w:tcBorders>
              <w:top w:val="nil"/>
              <w:left w:val="nil"/>
              <w:bottom w:val="single" w:color="auto" w:sz="4" w:space="0"/>
              <w:right w:val="single" w:color="auto" w:sz="4" w:space="0"/>
            </w:tcBorders>
            <w:shd w:val="clear" w:color="auto" w:fill="auto"/>
            <w:noWrap/>
            <w:vAlign w:val="center"/>
          </w:tcPr>
          <w:p w14:paraId="6F0402EF">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5929.2</w:t>
            </w:r>
          </w:p>
        </w:tc>
        <w:tc>
          <w:tcPr>
            <w:tcW w:w="850" w:type="dxa"/>
            <w:tcBorders>
              <w:top w:val="nil"/>
              <w:left w:val="nil"/>
              <w:bottom w:val="single" w:color="auto" w:sz="4" w:space="0"/>
              <w:right w:val="single" w:color="auto" w:sz="4" w:space="0"/>
            </w:tcBorders>
            <w:shd w:val="clear" w:color="auto" w:fill="auto"/>
            <w:noWrap/>
            <w:vAlign w:val="center"/>
          </w:tcPr>
          <w:p w14:paraId="07F187E2">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8000</w:t>
            </w:r>
          </w:p>
        </w:tc>
        <w:tc>
          <w:tcPr>
            <w:tcW w:w="828" w:type="dxa"/>
            <w:tcBorders>
              <w:top w:val="nil"/>
              <w:left w:val="nil"/>
              <w:bottom w:val="single" w:color="auto" w:sz="4" w:space="0"/>
              <w:right w:val="single" w:color="auto" w:sz="4" w:space="0"/>
            </w:tcBorders>
            <w:shd w:val="clear" w:color="auto" w:fill="auto"/>
            <w:noWrap/>
            <w:vAlign w:val="center"/>
          </w:tcPr>
          <w:p w14:paraId="57F6A2B8">
            <w:pPr>
              <w:widowControl/>
              <w:jc w:val="center"/>
              <w:rPr>
                <w:rFonts w:ascii="宋体" w:hAnsi="宋体" w:cs="宋体"/>
                <w:color w:val="000000"/>
                <w:kern w:val="0"/>
                <w:sz w:val="22"/>
                <w:szCs w:val="22"/>
              </w:rPr>
            </w:pPr>
          </w:p>
        </w:tc>
      </w:tr>
    </w:tbl>
    <w:p w14:paraId="0108AC1E">
      <w:pPr>
        <w:ind w:left="422" w:leftChars="201"/>
        <w:rPr>
          <w:rFonts w:ascii="仿宋" w:hAnsi="仿宋" w:eastAsia="仿宋"/>
          <w:sz w:val="18"/>
          <w:szCs w:val="18"/>
        </w:rPr>
      </w:pPr>
      <w:r>
        <w:rPr>
          <w:rFonts w:hint="eastAsia" w:ascii="仿宋" w:hAnsi="仿宋" w:eastAsia="仿宋"/>
          <w:sz w:val="18"/>
          <w:szCs w:val="18"/>
        </w:rPr>
        <w:t>备注</w:t>
      </w:r>
      <w:r>
        <w:rPr>
          <w:rFonts w:ascii="仿宋" w:hAnsi="仿宋" w:eastAsia="仿宋"/>
          <w:sz w:val="18"/>
          <w:szCs w:val="18"/>
        </w:rPr>
        <w:t>：</w:t>
      </w:r>
      <w:r>
        <w:rPr>
          <w:rFonts w:hint="eastAsia" w:ascii="仿宋" w:hAnsi="仿宋" w:eastAsia="仿宋"/>
          <w:sz w:val="18"/>
          <w:szCs w:val="18"/>
        </w:rPr>
        <w:t>模具的所有权归甲方所有，乙方无权要求甲方一次性付清模具全部款项。模具摊销完成后，甲方有权从乙方</w:t>
      </w:r>
      <w:r>
        <w:rPr>
          <w:rFonts w:ascii="仿宋" w:hAnsi="仿宋" w:eastAsia="仿宋"/>
          <w:sz w:val="18"/>
          <w:szCs w:val="18"/>
        </w:rPr>
        <w:t>供货</w:t>
      </w:r>
      <w:r>
        <w:rPr>
          <w:rFonts w:hint="eastAsia" w:ascii="仿宋" w:hAnsi="仿宋" w:eastAsia="仿宋"/>
          <w:sz w:val="18"/>
          <w:szCs w:val="18"/>
        </w:rPr>
        <w:t>单价中扣减摊销费用，届时甲乙双方需重新签署价格协议。模具未摊销完毕乙方停止供货的，相关费用事宜双方另行协商。</w:t>
      </w:r>
    </w:p>
    <w:p w14:paraId="44BF9B1E">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14:paraId="05AEABCA">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1.保证模具寿命为生产产品不少于□10万□20万□30万次。在模具寿命内有质量问题，由乙方免费负责维修，若模具维修后仍无法使用，甲方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14:paraId="190113D1">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2.如乙方使用模具生产产品，在生产过程中模具的修理和维护均由乙方负责。</w:t>
      </w:r>
    </w:p>
    <w:p w14:paraId="5961EB93">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3.模具在制作过程中如出现需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需取得</w:t>
      </w:r>
      <w:r>
        <w:rPr>
          <w:rFonts w:ascii="仿宋" w:hAnsi="仿宋" w:eastAsia="仿宋"/>
          <w:sz w:val="24"/>
          <w:szCs w:val="24"/>
        </w:rPr>
        <w:t>甲方书面确认后方</w:t>
      </w:r>
      <w:r>
        <w:rPr>
          <w:rFonts w:hint="eastAsia" w:ascii="仿宋" w:hAnsi="仿宋" w:eastAsia="仿宋"/>
          <w:sz w:val="24"/>
          <w:szCs w:val="24"/>
        </w:rPr>
        <w:t>可进行。</w:t>
      </w:r>
    </w:p>
    <w:p w14:paraId="1C975E84">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4.乙方在设计模具时，应考虑到模具脱模方便，模具的性能必须保证符合附件图纸技术要求，产品外观可见表面不得有气孔、沙粒、刮伤等，不得有变形、缩水、顶白、气纹、浮纤等影响质量和外观现象。制件无飞边，合模缝错模须小于0.0</w:t>
      </w:r>
      <w:r>
        <w:rPr>
          <w:rFonts w:ascii="仿宋" w:hAnsi="仿宋" w:eastAsia="仿宋"/>
          <w:sz w:val="24"/>
          <w:szCs w:val="24"/>
        </w:rPr>
        <w:t>5</w:t>
      </w:r>
      <w:r>
        <w:rPr>
          <w:rFonts w:hint="eastAsia" w:ascii="仿宋" w:hAnsi="仿宋" w:eastAsia="仿宋"/>
          <w:sz w:val="24"/>
          <w:szCs w:val="24"/>
        </w:rPr>
        <w:t xml:space="preserve"> MM，（注：以甲方确认为准）。模具必须配备冷却接头、吊环、定位环、液压、气压接头管道等。</w:t>
      </w:r>
    </w:p>
    <w:p w14:paraId="7611A7F2">
      <w:pPr>
        <w:spacing w:line="360" w:lineRule="auto"/>
        <w:rPr>
          <w:rFonts w:ascii="仿宋" w:hAnsi="仿宋" w:eastAsia="仿宋"/>
          <w:b/>
          <w:sz w:val="24"/>
          <w:szCs w:val="24"/>
        </w:rPr>
      </w:pPr>
      <w:r>
        <w:rPr>
          <w:rFonts w:hint="eastAsia" w:ascii="仿宋" w:hAnsi="仿宋" w:eastAsia="仿宋"/>
          <w:b/>
          <w:sz w:val="24"/>
          <w:szCs w:val="24"/>
        </w:rPr>
        <w:t>五、模具制作及周期</w:t>
      </w:r>
    </w:p>
    <w:p w14:paraId="1E64DF62">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14:paraId="1EDA7ECE">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14:paraId="3F3F7443">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14:paraId="005BF680">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14:paraId="630C3CE7">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  】日内，乙方交付试首模样件（不少于20件套/送样）时，须附自检报告，甲方在收到首模样件后5日内提出书面意见给乙方。</w:t>
      </w:r>
    </w:p>
    <w:p w14:paraId="678950CB">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14:paraId="19ED7309">
      <w:pPr>
        <w:spacing w:line="360" w:lineRule="auto"/>
        <w:ind w:firstLine="566" w:firstLineChars="236"/>
        <w:rPr>
          <w:rFonts w:ascii="仿宋" w:hAnsi="仿宋" w:eastAsia="仿宋"/>
          <w:sz w:val="24"/>
          <w:szCs w:val="24"/>
        </w:rPr>
      </w:pPr>
      <w:r>
        <w:rPr>
          <w:rFonts w:hint="eastAsia" w:ascii="仿宋" w:hAnsi="仿宋" w:eastAsia="仿宋"/>
          <w:sz w:val="24"/>
          <w:szCs w:val="24"/>
        </w:rPr>
        <w:t xml:space="preserve">7.本合同的模具制作周期为【 </w:t>
      </w:r>
      <w:r>
        <w:rPr>
          <w:rFonts w:ascii="仿宋" w:hAnsi="仿宋" w:eastAsia="仿宋"/>
          <w:sz w:val="24"/>
          <w:szCs w:val="24"/>
        </w:rPr>
        <w:t>30</w:t>
      </w:r>
      <w:r>
        <w:rPr>
          <w:rFonts w:hint="eastAsia" w:ascii="仿宋" w:hAnsi="仿宋" w:eastAsia="仿宋"/>
          <w:sz w:val="24"/>
          <w:szCs w:val="24"/>
        </w:rPr>
        <w:t xml:space="preserve"> 】日，乙方应于</w:t>
      </w:r>
      <w:r>
        <w:rPr>
          <w:rFonts w:hint="eastAsia" w:ascii="仿宋" w:hAnsi="仿宋" w:eastAsia="仿宋"/>
          <w:sz w:val="24"/>
          <w:szCs w:val="24"/>
          <w:u w:val="single"/>
        </w:rPr>
        <w:t xml:space="preserve"> </w:t>
      </w:r>
      <w:r>
        <w:rPr>
          <w:rFonts w:ascii="仿宋" w:hAnsi="仿宋" w:eastAsia="仿宋"/>
          <w:sz w:val="24"/>
          <w:szCs w:val="24"/>
          <w:u w:val="single"/>
        </w:rPr>
        <w:t>2025</w:t>
      </w:r>
      <w:r>
        <w:rPr>
          <w:rFonts w:hint="eastAsia" w:ascii="仿宋" w:hAnsi="仿宋" w:eastAsia="仿宋"/>
          <w:sz w:val="24"/>
          <w:szCs w:val="24"/>
        </w:rPr>
        <w:t>年</w:t>
      </w:r>
      <w:r>
        <w:rPr>
          <w:rFonts w:ascii="仿宋" w:hAnsi="仿宋" w:eastAsia="仿宋"/>
          <w:sz w:val="24"/>
          <w:szCs w:val="24"/>
          <w:u w:val="single"/>
        </w:rPr>
        <w:t>10</w:t>
      </w:r>
      <w:r>
        <w:rPr>
          <w:rFonts w:hint="eastAsia" w:ascii="仿宋" w:hAnsi="仿宋" w:eastAsia="仿宋"/>
          <w:sz w:val="24"/>
          <w:szCs w:val="24"/>
        </w:rPr>
        <w:t>月</w:t>
      </w:r>
      <w:r>
        <w:rPr>
          <w:rFonts w:hint="eastAsia" w:ascii="仿宋" w:hAnsi="仿宋" w:eastAsia="仿宋"/>
          <w:sz w:val="24"/>
          <w:szCs w:val="24"/>
          <w:u w:val="single"/>
        </w:rPr>
        <w:t xml:space="preserve"> </w:t>
      </w:r>
      <w:r>
        <w:rPr>
          <w:rFonts w:ascii="仿宋" w:hAnsi="仿宋" w:eastAsia="仿宋"/>
          <w:sz w:val="24"/>
          <w:szCs w:val="24"/>
          <w:u w:val="single"/>
        </w:rPr>
        <w:t>17</w:t>
      </w:r>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，并应赔偿给甲方造成的直接和间接损失。逾期三十日的，乙方除应承担上述责任外，甲方有权解除合同并要求退回全部已支付费用。</w:t>
      </w:r>
    </w:p>
    <w:p w14:paraId="4562DA57">
      <w:pPr>
        <w:spacing w:line="360" w:lineRule="auto"/>
        <w:rPr>
          <w:rFonts w:ascii="仿宋" w:hAnsi="仿宋" w:eastAsia="仿宋"/>
          <w:b/>
          <w:sz w:val="24"/>
          <w:szCs w:val="24"/>
        </w:rPr>
      </w:pPr>
      <w:r>
        <w:rPr>
          <w:rFonts w:hint="eastAsia" w:ascii="仿宋" w:hAnsi="仿宋" w:eastAsia="仿宋"/>
          <w:b/>
          <w:sz w:val="24"/>
          <w:szCs w:val="24"/>
        </w:rPr>
        <w:t>六、检验方法</w:t>
      </w:r>
    </w:p>
    <w:p w14:paraId="7C5F0CAD">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14:paraId="65763737">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14:paraId="03312841">
      <w:pPr>
        <w:spacing w:line="360" w:lineRule="auto"/>
        <w:rPr>
          <w:rFonts w:ascii="仿宋" w:hAnsi="仿宋" w:eastAsia="仿宋"/>
          <w:sz w:val="24"/>
          <w:szCs w:val="24"/>
        </w:rPr>
      </w:pPr>
      <w:r>
        <w:rPr>
          <w:rFonts w:hint="eastAsia" w:ascii="仿宋" w:hAnsi="仿宋" w:eastAsia="仿宋"/>
          <w:b/>
          <w:sz w:val="24"/>
          <w:szCs w:val="24"/>
        </w:rPr>
        <w:t>七、技术要求</w:t>
      </w:r>
    </w:p>
    <w:p w14:paraId="0FE1EEFA">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14:paraId="6999AA7D">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14:paraId="472E5AB2">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14:paraId="585A3DF9">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14:paraId="19085519">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14:paraId="6FB5592D">
      <w:pPr>
        <w:spacing w:line="360" w:lineRule="auto"/>
        <w:ind w:firstLine="424" w:firstLineChars="177"/>
        <w:rPr>
          <w:rFonts w:ascii="仿宋" w:hAnsi="仿宋" w:eastAsia="仿宋"/>
          <w:sz w:val="24"/>
          <w:szCs w:val="24"/>
        </w:rPr>
      </w:pPr>
      <w:r>
        <w:rPr>
          <w:rFonts w:hint="eastAsia" w:ascii="仿宋" w:hAnsi="仿宋" w:eastAsia="仿宋"/>
          <w:sz w:val="24"/>
          <w:szCs w:val="24"/>
        </w:rPr>
        <w:t>日产能：【  】件，月产能：【  】件。</w:t>
      </w:r>
    </w:p>
    <w:p w14:paraId="1B2AFCED">
      <w:pPr>
        <w:spacing w:line="360" w:lineRule="auto"/>
        <w:ind w:left="425"/>
        <w:rPr>
          <w:rFonts w:ascii="仿宋" w:hAnsi="仿宋" w:eastAsia="仿宋"/>
          <w:sz w:val="24"/>
          <w:szCs w:val="24"/>
        </w:rPr>
      </w:pPr>
      <w:r>
        <w:rPr>
          <w:rFonts w:hint="eastAsia" w:ascii="仿宋" w:hAnsi="仿宋" w:eastAsia="仿宋"/>
          <w:sz w:val="24"/>
          <w:szCs w:val="24"/>
        </w:rPr>
        <w:t>6.模具的所有技术参数和要求应符合甲方的《新开模具技术要求》。</w:t>
      </w:r>
    </w:p>
    <w:p w14:paraId="5B35C106">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14:paraId="383AF479">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14:paraId="48C19202">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14:paraId="450B3E94">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14:paraId="5B6C842A">
      <w:pPr>
        <w:spacing w:line="360" w:lineRule="auto"/>
        <w:rPr>
          <w:rFonts w:ascii="仿宋" w:hAnsi="仿宋" w:eastAsia="仿宋"/>
          <w:b/>
          <w:sz w:val="24"/>
          <w:szCs w:val="24"/>
        </w:rPr>
      </w:pPr>
      <w:r>
        <w:rPr>
          <w:rFonts w:hint="eastAsia" w:ascii="仿宋" w:hAnsi="仿宋" w:eastAsia="仿宋"/>
          <w:b/>
          <w:sz w:val="24"/>
          <w:szCs w:val="24"/>
        </w:rPr>
        <w:t>九、产权及保密约定</w:t>
      </w:r>
    </w:p>
    <w:p w14:paraId="6D171546">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14:paraId="29980C5A">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信息、图纸及技术资料享有所有权，乙方应负有保密责任，乙方或乙方工作人员未经甲方书面同意不得泄漏给任何第三方，或利用此模具生产供应产品给其它厂商；</w:t>
      </w:r>
    </w:p>
    <w:p w14:paraId="491E9E27">
      <w:pPr>
        <w:pStyle w:val="17"/>
        <w:spacing w:line="360" w:lineRule="auto"/>
        <w:ind w:left="420" w:firstLine="0" w:firstLineChars="0"/>
        <w:rPr>
          <w:rFonts w:ascii="仿宋" w:hAnsi="仿宋" w:eastAsia="仿宋"/>
          <w:sz w:val="24"/>
          <w:szCs w:val="24"/>
        </w:rPr>
      </w:pPr>
      <w:r>
        <w:rPr>
          <w:rFonts w:hint="eastAsia" w:ascii="仿宋" w:hAnsi="仿宋" w:eastAsia="仿宋"/>
          <w:sz w:val="24"/>
          <w:szCs w:val="24"/>
        </w:rPr>
        <w:t>3.未经甲方书面同意乙方不得重制与本合同相同的模具。</w:t>
      </w:r>
    </w:p>
    <w:p w14:paraId="36A6269E">
      <w:pPr>
        <w:spacing w:line="360" w:lineRule="auto"/>
        <w:rPr>
          <w:rFonts w:ascii="仿宋" w:hAnsi="仿宋" w:eastAsia="仿宋"/>
          <w:b/>
          <w:sz w:val="24"/>
          <w:szCs w:val="24"/>
        </w:rPr>
      </w:pPr>
      <w:r>
        <w:rPr>
          <w:rFonts w:hint="eastAsia" w:ascii="仿宋" w:hAnsi="仿宋" w:eastAsia="仿宋"/>
          <w:b/>
          <w:sz w:val="24"/>
          <w:szCs w:val="24"/>
        </w:rPr>
        <w:t>十、违约及索赔</w:t>
      </w:r>
    </w:p>
    <w:p w14:paraId="1F245D2F">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5117891F">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w:t>
      </w:r>
      <w:r>
        <w:rPr>
          <w:rFonts w:hint="eastAsia" w:ascii="仿宋" w:hAnsi="仿宋" w:eastAsia="仿宋" w:cs="仿宋"/>
          <w:sz w:val="24"/>
        </w:rPr>
        <w:t>，并承担合同总额200%的违约金</w:t>
      </w:r>
      <w:r>
        <w:rPr>
          <w:rFonts w:hint="eastAsia" w:ascii="仿宋" w:hAnsi="仿宋" w:eastAsia="仿宋"/>
          <w:sz w:val="24"/>
          <w:szCs w:val="24"/>
        </w:rPr>
        <w:t>。因此给甲方造成的经济损失，乙方应当负责赔偿。</w:t>
      </w:r>
    </w:p>
    <w:p w14:paraId="0EF45B2F">
      <w:pPr>
        <w:spacing w:line="360" w:lineRule="auto"/>
        <w:ind w:firstLine="480" w:firstLineChars="200"/>
        <w:rPr>
          <w:rFonts w:ascii="仿宋" w:hAnsi="仿宋" w:eastAsia="仿宋"/>
          <w:sz w:val="24"/>
          <w:szCs w:val="24"/>
        </w:rPr>
      </w:pPr>
      <w:r>
        <w:rPr>
          <w:rFonts w:hint="eastAsia" w:ascii="仿宋" w:hAnsi="仿宋" w:eastAsia="仿宋"/>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14:paraId="4F5AC349">
      <w:pPr>
        <w:spacing w:line="360" w:lineRule="auto"/>
        <w:ind w:firstLine="480" w:firstLineChars="200"/>
        <w:rPr>
          <w:rFonts w:ascii="仿宋" w:hAnsi="仿宋" w:eastAsia="仿宋"/>
          <w:sz w:val="24"/>
          <w:szCs w:val="24"/>
        </w:rPr>
      </w:pPr>
      <w:r>
        <w:rPr>
          <w:rFonts w:hint="eastAsia" w:ascii="仿宋" w:hAnsi="仿宋" w:eastAsia="仿宋"/>
          <w:sz w:val="24"/>
          <w:szCs w:val="24"/>
        </w:rPr>
        <w:t>4.如单方提出终止合同，须经对方盖章认可，提出方须赔偿对方因终止合同所引起的全部经济损失。</w:t>
      </w:r>
    </w:p>
    <w:p w14:paraId="68029D9C">
      <w:pPr>
        <w:pStyle w:val="17"/>
        <w:spacing w:line="360" w:lineRule="auto"/>
        <w:ind w:firstLine="480"/>
        <w:rPr>
          <w:rFonts w:ascii="仿宋" w:hAnsi="仿宋" w:eastAsia="仿宋"/>
          <w:sz w:val="24"/>
          <w:szCs w:val="24"/>
        </w:rPr>
      </w:pPr>
      <w:r>
        <w:rPr>
          <w:rFonts w:hint="eastAsia" w:ascii="仿宋" w:hAnsi="仿宋" w:eastAsia="仿宋"/>
          <w:sz w:val="24"/>
          <w:szCs w:val="24"/>
        </w:rPr>
        <w:t>5.若乙方违反本合同关于产权及保密的约定，乙方赔偿本合同模具价格（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14:paraId="47655E8F">
      <w:pPr>
        <w:pStyle w:val="17"/>
        <w:spacing w:line="360" w:lineRule="auto"/>
        <w:ind w:firstLine="480"/>
        <w:rPr>
          <w:rFonts w:ascii="仿宋" w:hAnsi="仿宋" w:eastAsia="仿宋"/>
          <w:sz w:val="24"/>
          <w:szCs w:val="24"/>
        </w:rPr>
      </w:pPr>
      <w:r>
        <w:rPr>
          <w:rFonts w:hint="eastAsia" w:ascii="仿宋" w:hAnsi="仿宋" w:eastAsia="仿宋"/>
          <w:sz w:val="24"/>
          <w:szCs w:val="24"/>
        </w:rPr>
        <w:t>6.因不可抗力导致无法按照合同约定履行的，双方应及时通报，协商解决。</w:t>
      </w:r>
    </w:p>
    <w:p w14:paraId="16E97B94">
      <w:pPr>
        <w:spacing w:line="360" w:lineRule="auto"/>
        <w:rPr>
          <w:rFonts w:ascii="仿宋" w:hAnsi="仿宋" w:eastAsia="仿宋"/>
          <w:b/>
          <w:sz w:val="24"/>
          <w:szCs w:val="24"/>
        </w:rPr>
      </w:pPr>
      <w:r>
        <w:rPr>
          <w:rFonts w:hint="eastAsia" w:ascii="仿宋" w:hAnsi="仿宋" w:eastAsia="仿宋"/>
          <w:b/>
          <w:sz w:val="24"/>
          <w:szCs w:val="24"/>
        </w:rPr>
        <w:t>十一、其它</w:t>
      </w:r>
    </w:p>
    <w:p w14:paraId="16369843">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14:paraId="477BFE5B">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14:paraId="7AD9D5DA">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14:paraId="11EE0283">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lang w:eastAsia="zh-CN"/>
        </w:rPr>
        <w:t>长春光华荣昌汽车部件有限公司</w:t>
      </w:r>
      <w:r>
        <w:rPr>
          <w:rFonts w:hint="eastAsia" w:ascii="仿宋" w:hAnsi="仿宋" w:eastAsia="仿宋" w:cs="仿宋"/>
          <w:b/>
          <w:color w:val="FF0000"/>
          <w:sz w:val="24"/>
          <w:szCs w:val="24"/>
        </w:rPr>
        <w:t xml:space="preserve"> </w:t>
      </w:r>
      <w:r>
        <w:rPr>
          <w:rFonts w:ascii="仿宋" w:hAnsi="仿宋" w:eastAsia="仿宋" w:cs="仿宋"/>
          <w:b/>
          <w:color w:val="000000"/>
          <w:sz w:val="24"/>
          <w:szCs w:val="24"/>
        </w:rPr>
        <w:t xml:space="preserve">    </w:t>
      </w:r>
      <w:r>
        <w:rPr>
          <w:rFonts w:hint="eastAsia" w:ascii="仿宋" w:hAnsi="仿宋" w:eastAsia="仿宋" w:cs="仿宋"/>
          <w:b/>
          <w:color w:val="000000"/>
          <w:sz w:val="24"/>
          <w:szCs w:val="24"/>
        </w:rPr>
        <w:t xml:space="preserve">  乙方: </w:t>
      </w:r>
      <w:r>
        <w:rPr>
          <w:rFonts w:hint="eastAsia" w:ascii="仿宋" w:hAnsi="仿宋" w:eastAsia="仿宋"/>
          <w:b/>
          <w:sz w:val="24"/>
          <w:szCs w:val="24"/>
        </w:rPr>
        <w:t>厦门市鑫荣飞工贸有限公司</w:t>
      </w:r>
      <w:r>
        <w:rPr>
          <w:rFonts w:hint="eastAsia" w:ascii="仿宋" w:hAnsi="仿宋" w:eastAsia="仿宋" w:cs="仿宋"/>
          <w:b/>
          <w:color w:val="000000"/>
          <w:sz w:val="24"/>
          <w:szCs w:val="24"/>
        </w:rPr>
        <w:t xml:space="preserve">                                   </w:t>
      </w:r>
    </w:p>
    <w:p w14:paraId="72E307DF">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14:paraId="0AB1DD44">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14:paraId="648238DE">
      <w:pPr>
        <w:spacing w:line="360" w:lineRule="auto"/>
        <w:jc w:val="left"/>
        <w:rPr>
          <w:rFonts w:ascii="仿宋" w:hAnsi="仿宋" w:eastAsia="仿宋" w:cs="仿宋"/>
          <w:b/>
          <w:color w:val="000000"/>
          <w:sz w:val="24"/>
          <w:szCs w:val="24"/>
        </w:rPr>
      </w:pPr>
    </w:p>
    <w:p w14:paraId="72CC7B35">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983"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14:paraId="468ECACB">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14:paraId="6F06B8E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E5DF">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FC1527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1A29">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14:paraId="4D645C5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F91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B6C77">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4FEB"/>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67D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C75DE"/>
    <w:rsid w:val="009D1311"/>
    <w:rsid w:val="009D2638"/>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EF78E7"/>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0835"/>
    <w:rsid w:val="00FF3CA6"/>
    <w:rsid w:val="26355ECD"/>
    <w:rsid w:val="4D427749"/>
    <w:rsid w:val="532A7941"/>
    <w:rsid w:val="5621502B"/>
    <w:rsid w:val="5AE84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uiPriority w:val="0"/>
  </w:style>
  <w:style w:type="character" w:styleId="11">
    <w:name w:val="annotation reference"/>
    <w:unhideWhenUsed/>
    <w:uiPriority w:val="99"/>
    <w:rPr>
      <w:sz w:val="21"/>
      <w:szCs w:val="21"/>
    </w:rPr>
  </w:style>
  <w:style w:type="character" w:customStyle="1" w:styleId="12">
    <w:name w:val="批注主题 字符"/>
    <w:link w:val="7"/>
    <w:semiHidden/>
    <w:uiPriority w:val="99"/>
    <w:rPr>
      <w:b/>
      <w:bCs/>
      <w:kern w:val="2"/>
      <w:sz w:val="21"/>
    </w:rPr>
  </w:style>
  <w:style w:type="character" w:customStyle="1" w:styleId="13">
    <w:name w:val="页眉 字符"/>
    <w:link w:val="5"/>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AF06E-4315-468F-B814-4CAEC63BCE58}">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6</Pages>
  <Words>3104</Words>
  <Characters>3306</Characters>
  <Lines>26</Lines>
  <Paragraphs>7</Paragraphs>
  <TotalTime>62</TotalTime>
  <ScaleCrop>false</ScaleCrop>
  <LinksUpToDate>false</LinksUpToDate>
  <CharactersWithSpaces>3610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2022-09-30T01:26:00Z</dcterms:created>
  <dc:creator>佟士愈</dc:creator>
  <cp:lastModifiedBy>慕缇</cp:lastModifiedBy>
  <cp:lastPrinted>2025-09-18T07:58:53Z</cp:lastPrinted>
  <dcterms:modified xsi:type="dcterms:W3CDTF">2025-09-18T08:10:29Z</dcterms:modified>
  <dc:title>模 具 制 造 合 同         合同编号：M11-8</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eyJoZGlkIjoiYmU3MDJjNWYwMTI4MGEwOGY2YmU5YWE3N2VkMzMzOWQiLCJ1c2VySWQiOiIyMzMwMDUzNjAifQ==</vt:lpwstr>
  </property>
  <property fmtid="{D5CDD505-2E9C-101B-9397-08002B2CF9AE}" pid="4" name="ICV">
    <vt:lpwstr>B11E0ACDF3E44CDCA261962EB7ABAD2F_12</vt:lpwstr>
  </property>
</Properties>
</file>