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D4" w:rsidRDefault="0048592D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C877D4" w:rsidRDefault="0048592D">
      <w:pPr>
        <w:widowControl/>
        <w:jc w:val="center"/>
        <w:rPr>
          <w:rFonts w:ascii="等线" w:eastAsia="仿宋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>
        <w:rPr>
          <w:rFonts w:ascii="仿宋" w:eastAsia="仿宋" w:hAnsi="仿宋" w:hint="eastAsia"/>
          <w:sz w:val="24"/>
        </w:rPr>
        <w:t>20250</w:t>
      </w:r>
      <w:r w:rsidR="00ED1EC7">
        <w:rPr>
          <w:rFonts w:ascii="仿宋" w:eastAsia="仿宋" w:hAnsi="仿宋"/>
          <w:sz w:val="24"/>
        </w:rPr>
        <w:t>652/20250655</w:t>
      </w:r>
    </w:p>
    <w:p w:rsidR="00C877D4" w:rsidRDefault="0048592D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甲方：北京光华荣昌汽车部件有限公司</w:t>
      </w:r>
    </w:p>
    <w:p w:rsidR="00C877D4" w:rsidRDefault="0048592D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C877D4" w:rsidRDefault="0048592D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乙方：北京木也科技有限公司</w:t>
      </w:r>
    </w:p>
    <w:p w:rsidR="00C877D4" w:rsidRDefault="0048592D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统一社会信用代码</w:t>
      </w:r>
      <w:r>
        <w:rPr>
          <w:rFonts w:ascii="仿宋" w:eastAsia="仿宋" w:hAnsi="仿宋" w:hint="eastAsia"/>
          <w:b/>
          <w:sz w:val="24"/>
        </w:rPr>
        <w:t>：</w:t>
      </w:r>
      <w:r>
        <w:rPr>
          <w:rFonts w:ascii="仿宋" w:eastAsia="仿宋" w:hAnsi="仿宋"/>
          <w:b/>
          <w:sz w:val="24"/>
        </w:rPr>
        <w:t>91110112MA01MMX168</w:t>
      </w:r>
    </w:p>
    <w:p w:rsidR="00C877D4" w:rsidRDefault="0048592D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C877D4" w:rsidRDefault="0048592D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产品基本情况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6"/>
        <w:gridCol w:w="1416"/>
        <w:gridCol w:w="1982"/>
        <w:gridCol w:w="456"/>
        <w:gridCol w:w="456"/>
        <w:gridCol w:w="1296"/>
        <w:gridCol w:w="1056"/>
        <w:gridCol w:w="998"/>
        <w:gridCol w:w="964"/>
        <w:gridCol w:w="838"/>
      </w:tblGrid>
      <w:tr w:rsidR="00ED1EC7" w:rsidRPr="00ED1EC7" w:rsidTr="00ED1EC7">
        <w:trPr>
          <w:trHeight w:val="6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明细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ED1EC7" w:rsidRPr="00ED1EC7" w:rsidTr="00ED1EC7">
        <w:trPr>
          <w:trHeight w:val="3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SHT0016875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一键放倒靠背控制手柄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44.2478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44.25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订单20250652</w:t>
            </w:r>
          </w:p>
        </w:tc>
      </w:tr>
      <w:tr w:rsidR="00ED1EC7" w:rsidRPr="00ED1EC7" w:rsidTr="00ED1EC7">
        <w:trPr>
          <w:trHeight w:val="3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SHT0016876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一键放倒靠背控制罩壳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353.9823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353.98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46.02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C7" w:rsidRPr="00ED1EC7" w:rsidRDefault="00ED1EC7" w:rsidP="00ED1E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D1EC7" w:rsidRPr="00ED1EC7" w:rsidTr="00ED1EC7">
        <w:trPr>
          <w:trHeight w:val="3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SHT0018456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一键放倒靠背控制底座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53.0973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53.1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6.9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C7" w:rsidRPr="00ED1EC7" w:rsidRDefault="00ED1EC7" w:rsidP="00ED1E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D1EC7" w:rsidRPr="00ED1EC7" w:rsidTr="00ED1EC7">
        <w:trPr>
          <w:trHeight w:val="3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合并同一件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座框左边板合并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1269.9115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2539.82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330.18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2870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订单20250655</w:t>
            </w:r>
          </w:p>
        </w:tc>
      </w:tr>
      <w:tr w:rsidR="00ED1EC7" w:rsidRPr="00ED1EC7" w:rsidTr="00ED1EC7">
        <w:trPr>
          <w:trHeight w:val="3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合并同一件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座框右边板合并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1269.9115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2539.82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330.18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2870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C7" w:rsidRPr="00ED1EC7" w:rsidRDefault="00ED1EC7" w:rsidP="00ED1E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D1EC7" w:rsidRPr="00ED1EC7" w:rsidTr="00ED1EC7">
        <w:trPr>
          <w:trHeight w:val="3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前横梁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442.4779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884.96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115.04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C7" w:rsidRPr="00ED1EC7" w:rsidRDefault="00ED1EC7" w:rsidP="00ED1E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D1EC7" w:rsidRPr="00ED1EC7" w:rsidTr="00ED1EC7">
        <w:trPr>
          <w:trHeight w:val="3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SHT0019002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驾驶员塑料件支撑板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79.646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79.65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C7" w:rsidRPr="00ED1EC7" w:rsidRDefault="00ED1EC7" w:rsidP="00ED1E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D1EC7" w:rsidRPr="00ED1EC7" w:rsidTr="00ED1EC7">
        <w:trPr>
          <w:trHeight w:val="3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SHT0019003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副驾驶员塑料件支撑板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79.646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79.65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C7" w:rsidRPr="00ED1EC7" w:rsidRDefault="00ED1EC7" w:rsidP="00ED1E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D1EC7" w:rsidRPr="00ED1EC7" w:rsidTr="00ED1EC7">
        <w:trPr>
          <w:trHeight w:val="3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SHT0018212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仰角凸轮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44.2478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44.25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C7" w:rsidRPr="00ED1EC7" w:rsidRDefault="00ED1EC7" w:rsidP="00ED1E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D1EC7" w:rsidRPr="00ED1EC7" w:rsidTr="00ED1EC7">
        <w:trPr>
          <w:trHeight w:val="3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SHT0018223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副驾仰角凸轮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44.2478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44.25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C7" w:rsidRPr="00ED1EC7" w:rsidRDefault="00ED1EC7" w:rsidP="00ED1E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D1EC7" w:rsidRPr="00ED1EC7" w:rsidTr="00ED1EC7">
        <w:trPr>
          <w:trHeight w:val="3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SHT0018213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仰角支撑基座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176.9912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353.98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46.02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C7" w:rsidRPr="00ED1EC7" w:rsidRDefault="00ED1EC7" w:rsidP="00ED1E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D1EC7" w:rsidRPr="00ED1EC7" w:rsidTr="00ED1EC7">
        <w:trPr>
          <w:trHeight w:val="3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SHT0018214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仰角固定基座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79.646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159.29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20.71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C7" w:rsidRPr="00ED1EC7" w:rsidRDefault="00ED1EC7" w:rsidP="00ED1E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D1EC7" w:rsidRPr="00ED1EC7" w:rsidTr="00ED1EC7">
        <w:trPr>
          <w:trHeight w:val="325"/>
        </w:trPr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7177.00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933.00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8110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C7" w:rsidRPr="00ED1EC7" w:rsidRDefault="00ED1EC7" w:rsidP="00ED1EC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ED1EC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C877D4" w:rsidRDefault="00C877D4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C877D4" w:rsidRDefault="0048592D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C877D4" w:rsidRDefault="0048592D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D1EC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8110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ED1EC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捌仟壹佰壹拾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，含增值税税额，增值税税率为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C877D4" w:rsidRDefault="0048592D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征收率调整，双方将维持原不含增值税净价不变，并以原不含增值税净价为计税基础，按</w:t>
      </w:r>
      <w:r>
        <w:rPr>
          <w:rFonts w:ascii="仿宋" w:eastAsia="仿宋" w:hAnsi="仿宋" w:cs="仿宋" w:hint="eastAsia"/>
          <w:bCs/>
          <w:sz w:val="24"/>
        </w:rPr>
        <w:lastRenderedPageBreak/>
        <w:t>照调整后的税率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征收率相应调整本合同相关的价格，并按照规定就调整后的价格开具增值税专用发票。</w:t>
      </w:r>
    </w:p>
    <w:p w:rsidR="00C877D4" w:rsidRDefault="0048592D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7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>产品符合行业标准或者国家标准，并符合甲方要求同时满足合同目的。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C877D4" w:rsidRDefault="0048592D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>
        <w:rPr>
          <w:rFonts w:ascii="仿宋" w:eastAsia="仿宋" w:hAnsi="仿宋" w:cs="宋体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C877D4" w:rsidRDefault="0048592D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．合同签订后，甲方收到乙方产品并验收合格后，乙方向甲方提供全额合格发票。甲方在收到发票挂账后（■</w:t>
      </w:r>
      <w:r>
        <w:rPr>
          <w:rFonts w:ascii="仿宋" w:eastAsia="仿宋" w:hAnsi="仿宋" w:cs="宋体" w:hint="eastAsia"/>
          <w:bCs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60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90</w:t>
      </w:r>
      <w:r>
        <w:rPr>
          <w:rFonts w:ascii="仿宋" w:eastAsia="仿宋" w:hAnsi="仿宋" w:cs="宋体" w:hint="eastAsia"/>
          <w:bCs/>
          <w:kern w:val="0"/>
          <w:sz w:val="24"/>
        </w:rPr>
        <w:t>天）以电汇或商业汇票支付给乙方。</w:t>
      </w:r>
    </w:p>
    <w:p w:rsidR="00C877D4" w:rsidRDefault="0048592D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．合同签订后，甲方以电汇或商业汇票预付总价款的</w:t>
      </w:r>
      <w:r>
        <w:rPr>
          <w:rFonts w:ascii="仿宋" w:eastAsia="仿宋" w:hAnsi="仿宋" w:cs="宋体" w:hint="eastAsia"/>
          <w:bCs/>
          <w:kern w:val="0"/>
          <w:sz w:val="24"/>
        </w:rPr>
        <w:t>100%,</w:t>
      </w:r>
      <w:r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>
        <w:rPr>
          <w:rFonts w:ascii="仿宋" w:eastAsia="仿宋" w:hAnsi="仿宋" w:cs="宋体" w:hint="eastAsia"/>
          <w:bCs/>
          <w:kern w:val="0"/>
          <w:sz w:val="24"/>
        </w:rPr>
        <w:t>,</w:t>
      </w:r>
      <w:r>
        <w:rPr>
          <w:rFonts w:ascii="仿宋" w:eastAsia="仿宋" w:hAnsi="仿宋" w:cs="宋体" w:hint="eastAsia"/>
          <w:bCs/>
          <w:kern w:val="0"/>
          <w:sz w:val="24"/>
        </w:rPr>
        <w:t>并在</w:t>
      </w:r>
      <w:r>
        <w:rPr>
          <w:rFonts w:ascii="仿宋" w:eastAsia="仿宋" w:hAnsi="仿宋" w:cs="宋体" w:hint="eastAsia"/>
          <w:bCs/>
          <w:kern w:val="0"/>
          <w:sz w:val="24"/>
        </w:rPr>
        <w:t>5</w:t>
      </w:r>
      <w:r>
        <w:rPr>
          <w:rFonts w:ascii="仿宋" w:eastAsia="仿宋" w:hAnsi="仿宋" w:cs="宋体" w:hint="eastAsia"/>
          <w:bCs/>
          <w:kern w:val="0"/>
          <w:sz w:val="24"/>
        </w:rPr>
        <w:t>日</w:t>
      </w:r>
      <w:r>
        <w:rPr>
          <w:rFonts w:ascii="仿宋" w:eastAsia="仿宋" w:hAnsi="仿宋" w:cs="宋体"/>
          <w:bCs/>
          <w:kern w:val="0"/>
          <w:sz w:val="24"/>
        </w:rPr>
        <w:t>内发货至甲方要求地点</w:t>
      </w:r>
      <w:r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C877D4" w:rsidRDefault="0048592D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：乙方提供符合产品特点及运输的包装。并承担运费。</w:t>
      </w:r>
    </w:p>
    <w:p w:rsidR="00C877D4" w:rsidRDefault="0048592D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C877D4" w:rsidRDefault="0048592D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、交货时间及地点：</w:t>
      </w:r>
      <w:r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p w:rsidR="00C877D4" w:rsidRDefault="0048592D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 w:hint="eastAsia"/>
          <w:kern w:val="0"/>
          <w:sz w:val="24"/>
        </w:rPr>
        <w:t>、甲方收货后</w:t>
      </w:r>
      <w:r>
        <w:rPr>
          <w:rFonts w:ascii="仿宋" w:eastAsia="仿宋" w:hAnsi="仿宋" w:cs="宋体" w:hint="eastAsia"/>
          <w:kern w:val="0"/>
          <w:sz w:val="24"/>
        </w:rPr>
        <w:t>7</w:t>
      </w:r>
      <w:r>
        <w:rPr>
          <w:rFonts w:ascii="仿宋" w:eastAsia="仿宋" w:hAnsi="仿宋" w:cs="宋体" w:hint="eastAsia"/>
          <w:kern w:val="0"/>
          <w:sz w:val="24"/>
        </w:rPr>
        <w:t>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C877D4" w:rsidRDefault="0048592D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C877D4" w:rsidRDefault="0048592D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C877D4" w:rsidRDefault="0048592D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C877D4" w:rsidRDefault="0048592D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C877D4" w:rsidRDefault="0048592D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如协商不能解决时，可将该争议提交甲方住所地人民法院解决。</w:t>
      </w:r>
    </w:p>
    <w:p w:rsidR="00C877D4" w:rsidRDefault="0048592D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</w:t>
      </w:r>
      <w:r>
        <w:rPr>
          <w:rFonts w:ascii="仿宋" w:eastAsia="仿宋" w:hAnsi="仿宋" w:cs="宋体" w:hint="eastAsia"/>
          <w:kern w:val="0"/>
          <w:sz w:val="24"/>
        </w:rPr>
        <w:t>订补充协议。</w:t>
      </w:r>
    </w:p>
    <w:p w:rsidR="00C877D4" w:rsidRDefault="0048592D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第十一条</w:t>
      </w:r>
      <w:r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本合同一式两份，甲乙双方各执一份，扫描件及复印件与原件具有同等法律效力。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C877D4" w:rsidRDefault="00C877D4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C877D4" w:rsidRDefault="0048592D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</w:t>
      </w:r>
      <w:r>
        <w:rPr>
          <w:rFonts w:ascii="仿宋" w:eastAsia="仿宋" w:hAnsi="仿宋" w:cs="仿宋" w:hint="eastAsia"/>
          <w:color w:val="000000"/>
          <w:sz w:val="24"/>
        </w:rPr>
        <w:t>:</w:t>
      </w:r>
      <w:r>
        <w:rPr>
          <w:rFonts w:ascii="仿宋" w:eastAsia="仿宋" w:hAnsi="仿宋" w:hint="eastAsia"/>
          <w:b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北京光华荣昌汽车部件有限公司</w:t>
      </w:r>
      <w:r>
        <w:rPr>
          <w:rFonts w:ascii="仿宋" w:eastAsia="仿宋" w:hAnsi="仿宋" w:hint="eastAsia"/>
          <w:b/>
          <w:sz w:val="24"/>
        </w:rPr>
        <w:t xml:space="preserve">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乙方</w:t>
      </w:r>
      <w:r>
        <w:rPr>
          <w:rFonts w:ascii="仿宋" w:eastAsia="仿宋" w:hAnsi="仿宋" w:cs="仿宋" w:hint="eastAsia"/>
          <w:color w:val="000000"/>
          <w:sz w:val="24"/>
        </w:rPr>
        <w:t xml:space="preserve">: </w:t>
      </w:r>
      <w:r>
        <w:rPr>
          <w:rFonts w:ascii="仿宋" w:eastAsia="仿宋" w:hAnsi="仿宋" w:hint="eastAsia"/>
          <w:sz w:val="24"/>
        </w:rPr>
        <w:t>北京木也科技有限公司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</w:t>
      </w:r>
    </w:p>
    <w:p w:rsidR="00C877D4" w:rsidRDefault="0048592D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</w:p>
    <w:p w:rsidR="00ED1EC7" w:rsidRDefault="0048592D">
      <w:pPr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</w:p>
    <w:p w:rsidR="00C877D4" w:rsidRDefault="0048592D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2025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D1EC7">
        <w:rPr>
          <w:rFonts w:ascii="仿宋" w:eastAsia="仿宋" w:hAnsi="仿宋" w:cs="仿宋" w:hint="eastAsia"/>
          <w:color w:val="000000"/>
          <w:sz w:val="24"/>
        </w:rPr>
        <w:t>11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D1EC7">
        <w:rPr>
          <w:rFonts w:ascii="仿宋" w:eastAsia="仿宋" w:hAnsi="仿宋" w:cs="仿宋" w:hint="eastAsia"/>
          <w:color w:val="000000"/>
          <w:sz w:val="24"/>
        </w:rPr>
        <w:t>7</w:t>
      </w:r>
      <w:r>
        <w:rPr>
          <w:rFonts w:ascii="仿宋" w:eastAsia="仿宋" w:hAnsi="仿宋" w:cs="仿宋" w:hint="eastAsia"/>
          <w:color w:val="000000"/>
          <w:sz w:val="24"/>
        </w:rPr>
        <w:t>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  <w:bookmarkStart w:id="1" w:name="_GoBack"/>
      <w:bookmarkEnd w:id="1"/>
    </w:p>
    <w:p w:rsidR="00C877D4" w:rsidRDefault="0048592D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C877D4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92D" w:rsidRDefault="0048592D">
      <w:r>
        <w:separator/>
      </w:r>
    </w:p>
  </w:endnote>
  <w:endnote w:type="continuationSeparator" w:id="0">
    <w:p w:rsidR="0048592D" w:rsidRDefault="0048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364"/>
    </w:sdtPr>
    <w:sdtEndPr/>
    <w:sdtContent>
      <w:sdt>
        <w:sdtPr>
          <w:id w:val="7789365"/>
        </w:sdtPr>
        <w:sdtEndPr/>
        <w:sdtContent>
          <w:p w:rsidR="00C877D4" w:rsidRDefault="0048592D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ED1EC7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ED1EC7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C877D4" w:rsidRDefault="00C877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92D" w:rsidRDefault="0048592D">
      <w:r>
        <w:separator/>
      </w:r>
    </w:p>
  </w:footnote>
  <w:footnote w:type="continuationSeparator" w:id="0">
    <w:p w:rsidR="0048592D" w:rsidRDefault="00485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7D4" w:rsidRDefault="0048592D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</w:t>
    </w:r>
    <w:r>
      <w:rPr>
        <w:rFonts w:ascii="仿宋_GB2312" w:eastAsia="仿宋_GB2312" w:hint="eastAsia"/>
      </w:rPr>
      <w:t>2021XECGV1</w:t>
    </w:r>
  </w:p>
  <w:p w:rsidR="00C877D4" w:rsidRDefault="00C877D4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234D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3147"/>
    <w:rsid w:val="00195298"/>
    <w:rsid w:val="001C1431"/>
    <w:rsid w:val="001C4482"/>
    <w:rsid w:val="001C7127"/>
    <w:rsid w:val="001E0823"/>
    <w:rsid w:val="001E156E"/>
    <w:rsid w:val="001F562B"/>
    <w:rsid w:val="00205E70"/>
    <w:rsid w:val="0021026A"/>
    <w:rsid w:val="002259A0"/>
    <w:rsid w:val="002262BF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5F29"/>
    <w:rsid w:val="002E633B"/>
    <w:rsid w:val="002F1B9A"/>
    <w:rsid w:val="002F755C"/>
    <w:rsid w:val="00306216"/>
    <w:rsid w:val="00315E29"/>
    <w:rsid w:val="0033612B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26284"/>
    <w:rsid w:val="004420CE"/>
    <w:rsid w:val="00452230"/>
    <w:rsid w:val="004576B1"/>
    <w:rsid w:val="00474640"/>
    <w:rsid w:val="00477940"/>
    <w:rsid w:val="00477CF5"/>
    <w:rsid w:val="00480174"/>
    <w:rsid w:val="0048592D"/>
    <w:rsid w:val="00495B63"/>
    <w:rsid w:val="00495E17"/>
    <w:rsid w:val="004B48F6"/>
    <w:rsid w:val="004C48F4"/>
    <w:rsid w:val="004E2CC4"/>
    <w:rsid w:val="004E4C49"/>
    <w:rsid w:val="004F30A8"/>
    <w:rsid w:val="004F6462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0968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C3A67"/>
    <w:rsid w:val="006E07F4"/>
    <w:rsid w:val="006E7484"/>
    <w:rsid w:val="006F378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1720C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20A8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877D4"/>
    <w:rsid w:val="00C93E16"/>
    <w:rsid w:val="00CA3690"/>
    <w:rsid w:val="00CB40AC"/>
    <w:rsid w:val="00CC228E"/>
    <w:rsid w:val="00CE2D73"/>
    <w:rsid w:val="00D25355"/>
    <w:rsid w:val="00D539E4"/>
    <w:rsid w:val="00DC0CEB"/>
    <w:rsid w:val="00DD78B9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D1EC7"/>
    <w:rsid w:val="00EE4FE9"/>
    <w:rsid w:val="00EE73CA"/>
    <w:rsid w:val="00EF74CA"/>
    <w:rsid w:val="00F0154F"/>
    <w:rsid w:val="00F04463"/>
    <w:rsid w:val="00F23A40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1040D1E"/>
    <w:rsid w:val="05847ADA"/>
    <w:rsid w:val="05CF7D50"/>
    <w:rsid w:val="0774295E"/>
    <w:rsid w:val="11146F5F"/>
    <w:rsid w:val="18754787"/>
    <w:rsid w:val="1B66485B"/>
    <w:rsid w:val="1C273FEB"/>
    <w:rsid w:val="1C2D7D2E"/>
    <w:rsid w:val="1F291E28"/>
    <w:rsid w:val="1FD0438D"/>
    <w:rsid w:val="205729C5"/>
    <w:rsid w:val="22EA5D72"/>
    <w:rsid w:val="347B2CCE"/>
    <w:rsid w:val="390908A8"/>
    <w:rsid w:val="3977207B"/>
    <w:rsid w:val="40632F94"/>
    <w:rsid w:val="41DB2FFE"/>
    <w:rsid w:val="439A7D6A"/>
    <w:rsid w:val="4B887D52"/>
    <w:rsid w:val="4FA64C4B"/>
    <w:rsid w:val="4FB8497E"/>
    <w:rsid w:val="511E4CB5"/>
    <w:rsid w:val="518816A1"/>
    <w:rsid w:val="597731B4"/>
    <w:rsid w:val="5AA86F2A"/>
    <w:rsid w:val="5D0B433F"/>
    <w:rsid w:val="608F3FFA"/>
    <w:rsid w:val="629B7635"/>
    <w:rsid w:val="64E46B7D"/>
    <w:rsid w:val="65B955CF"/>
    <w:rsid w:val="6F0137F4"/>
    <w:rsid w:val="73CD1EF7"/>
    <w:rsid w:val="76404C02"/>
    <w:rsid w:val="77467905"/>
    <w:rsid w:val="797D7F1B"/>
    <w:rsid w:val="7E821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F2DF5E-82B9-488E-BA25-E41F8BC7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qFormat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崔铁亮</cp:lastModifiedBy>
  <cp:revision>158</cp:revision>
  <cp:lastPrinted>2023-03-29T00:05:00Z</cp:lastPrinted>
  <dcterms:created xsi:type="dcterms:W3CDTF">2018-09-03T02:40:00Z</dcterms:created>
  <dcterms:modified xsi:type="dcterms:W3CDTF">2025-11-07T05:27:00Z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F24EC69C71AF465CAE06B0A1ED7DA881_12</vt:lpwstr>
  </property>
</Properties>
</file>